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E6E6E6"/>
        <w:tblCellMar>
          <w:left w:w="0" w:type="dxa"/>
          <w:right w:w="0" w:type="dxa"/>
        </w:tblCellMar>
        <w:tblLook w:val="04A0" w:firstRow="1" w:lastRow="0" w:firstColumn="1" w:lastColumn="0" w:noHBand="0" w:noVBand="1"/>
      </w:tblPr>
      <w:tblGrid>
        <w:gridCol w:w="9360"/>
      </w:tblGrid>
      <w:tr w:rsidR="00D12A83" w:rsidTr="00D12A83">
        <w:trPr>
          <w:tblCellSpacing w:w="0" w:type="dxa"/>
        </w:trPr>
        <w:tc>
          <w:tcPr>
            <w:tcW w:w="0" w:type="auto"/>
            <w:shd w:val="clear" w:color="auto" w:fill="E6E6E6"/>
            <w:hideMark/>
          </w:tcPr>
          <w:tbl>
            <w:tblPr>
              <w:tblW w:w="9330" w:type="dxa"/>
              <w:jc w:val="center"/>
              <w:tblCellSpacing w:w="0" w:type="dxa"/>
              <w:tblCellMar>
                <w:left w:w="0" w:type="dxa"/>
                <w:right w:w="0" w:type="dxa"/>
              </w:tblCellMar>
              <w:tblLook w:val="04A0" w:firstRow="1" w:lastRow="0" w:firstColumn="1" w:lastColumn="0" w:noHBand="0" w:noVBand="1"/>
            </w:tblPr>
            <w:tblGrid>
              <w:gridCol w:w="9358"/>
            </w:tblGrid>
            <w:tr w:rsidR="00D12A83">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42"/>
                  </w:tblGrid>
                  <w:tr w:rsidR="00D12A83">
                    <w:trPr>
                      <w:tblCellSpacing w:w="0" w:type="dxa"/>
                      <w:jc w:val="center"/>
                    </w:trPr>
                    <w:tc>
                      <w:tcPr>
                        <w:tcW w:w="0" w:type="auto"/>
                        <w:tcBorders>
                          <w:top w:val="single" w:sz="6" w:space="0" w:color="869198"/>
                          <w:left w:val="single" w:sz="6" w:space="0" w:color="869198"/>
                          <w:bottom w:val="single" w:sz="6" w:space="0" w:color="869198"/>
                          <w:right w:val="single" w:sz="6" w:space="0" w:color="869198"/>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0" w:type="dxa"/>
                                      <w:bottom w:w="150" w:type="dxa"/>
                                      <w:right w:w="0" w:type="dxa"/>
                                    </w:tcMar>
                                    <w:hideMark/>
                                  </w:tcPr>
                                  <w:p w:rsidR="00D12A83" w:rsidRDefault="00D12A83">
                                    <w:pPr>
                                      <w:jc w:val="center"/>
                                      <w:rPr>
                                        <w:rFonts w:eastAsia="Times New Roman"/>
                                      </w:rPr>
                                    </w:pPr>
                                    <w:r>
                                      <w:rPr>
                                        <w:rFonts w:eastAsia="Times New Roman"/>
                                        <w:noProof/>
                                      </w:rPr>
                                      <w:drawing>
                                        <wp:inline distT="0" distB="0" distL="0" distR="0">
                                          <wp:extent cx="2616835" cy="869950"/>
                                          <wp:effectExtent l="0" t="0" r="0" b="6350"/>
                                          <wp:docPr id="59" name="Picture 59" descr="https://files.constantcontact.com/922ee69e401/e1d4c81e-f4b8-4c13-8911-ce9727db69b3.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22ee69e401/e1d4c81e-f4b8-4c13-8911-ce9727db69b3.jpg?rdr=tr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6835" cy="86995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8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58" name="Picture 5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D12A83">
                                      <w:trPr>
                                        <w:trHeight w:val="15"/>
                                        <w:tblCellSpacing w:w="0" w:type="dxa"/>
                                      </w:trPr>
                                      <w:tc>
                                        <w:tcPr>
                                          <w:tcW w:w="0" w:type="auto"/>
                                          <w:tcMar>
                                            <w:top w:w="0" w:type="dxa"/>
                                            <w:left w:w="0" w:type="dxa"/>
                                            <w:bottom w:w="150" w:type="dxa"/>
                                            <w:right w:w="0" w:type="dxa"/>
                                          </w:tcMar>
                                          <w:vAlign w:val="center"/>
                                          <w:hideMark/>
                                        </w:tcPr>
                                        <w:p w:rsidR="00D12A83" w:rsidRDefault="00D12A83">
                                          <w:pPr>
                                            <w:rPr>
                                              <w:rFonts w:eastAsia="Times New Roman"/>
                                            </w:rPr>
                                          </w:pPr>
                                          <w:r>
                                            <w:rPr>
                                              <w:rFonts w:eastAsia="Times New Roman"/>
                                              <w:noProof/>
                                            </w:rPr>
                                            <w:drawing>
                                              <wp:inline distT="0" distB="0" distL="0" distR="0">
                                                <wp:extent cx="1903095" cy="1992630"/>
                                                <wp:effectExtent l="0" t="0" r="1905" b="7620"/>
                                                <wp:docPr id="57" name="Picture 57" descr="https://files.constantcontact.com/922ee69e401/18375a56-2c9d-451f-bf07-3441760788bd.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922ee69e401/18375a56-2c9d-451f-bf07-3441760788bd.png?rdr=tr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3095" cy="1992630"/>
                                                        </a:xfrm>
                                                        <a:prstGeom prst="rect">
                                                          <a:avLst/>
                                                        </a:prstGeom>
                                                        <a:noFill/>
                                                        <a:ln>
                                                          <a:noFill/>
                                                        </a:ln>
                                                      </pic:spPr>
                                                    </pic:pic>
                                                  </a:graphicData>
                                                </a:graphic>
                                              </wp:inline>
                                            </w:drawing>
                                          </w:r>
                                        </w:p>
                                      </w:tc>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56" name="Picture 5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D12A83" w:rsidRDefault="00D12A83">
                                    <w:pPr>
                                      <w:pStyle w:val="NormalWeb"/>
                                      <w:jc w:val="center"/>
                                      <w:rPr>
                                        <w:color w:val="403F42"/>
                                        <w:sz w:val="21"/>
                                        <w:szCs w:val="21"/>
                                      </w:rPr>
                                    </w:pPr>
                                  </w:p>
                                  <w:p w:rsidR="00D12A83" w:rsidRDefault="00D12A83">
                                    <w:pPr>
                                      <w:pStyle w:val="NormalWeb"/>
                                      <w:jc w:val="center"/>
                                      <w:rPr>
                                        <w:color w:val="403F42"/>
                                        <w:sz w:val="21"/>
                                        <w:szCs w:val="21"/>
                                      </w:rPr>
                                    </w:pPr>
                                  </w:p>
                                  <w:p w:rsidR="00D12A83" w:rsidRDefault="00D12A83">
                                    <w:pPr>
                                      <w:pStyle w:val="NormalWeb"/>
                                      <w:jc w:val="center"/>
                                      <w:rPr>
                                        <w:color w:val="403F42"/>
                                        <w:sz w:val="21"/>
                                        <w:szCs w:val="21"/>
                                      </w:rPr>
                                    </w:pPr>
                                    <w:r>
                                      <w:rPr>
                                        <w:b/>
                                        <w:bCs/>
                                        <w:color w:val="0000FF"/>
                                        <w:sz w:val="42"/>
                                        <w:szCs w:val="42"/>
                                      </w:rPr>
                                      <w:t>RACCA November</w:t>
                                    </w:r>
                                  </w:p>
                                  <w:p w:rsidR="00D12A83" w:rsidRDefault="00D12A83">
                                    <w:pPr>
                                      <w:pStyle w:val="NormalWeb"/>
                                      <w:jc w:val="center"/>
                                      <w:rPr>
                                        <w:color w:val="403F42"/>
                                        <w:sz w:val="21"/>
                                        <w:szCs w:val="21"/>
                                      </w:rPr>
                                    </w:pPr>
                                    <w:r>
                                      <w:rPr>
                                        <w:b/>
                                        <w:bCs/>
                                        <w:color w:val="0000FF"/>
                                        <w:sz w:val="42"/>
                                        <w:szCs w:val="42"/>
                                      </w:rPr>
                                      <w:t xml:space="preserve">2023 </w:t>
                                    </w:r>
                                  </w:p>
                                  <w:p w:rsidR="00D12A83" w:rsidRDefault="00D12A83">
                                    <w:pPr>
                                      <w:pStyle w:val="NormalWeb"/>
                                      <w:jc w:val="center"/>
                                      <w:rPr>
                                        <w:color w:val="403F42"/>
                                        <w:sz w:val="21"/>
                                        <w:szCs w:val="21"/>
                                      </w:rPr>
                                    </w:pPr>
                                  </w:p>
                                  <w:p w:rsidR="00D12A83" w:rsidRDefault="00D12A83">
                                    <w:pPr>
                                      <w:pStyle w:val="NormalWeb"/>
                                      <w:jc w:val="center"/>
                                      <w:rPr>
                                        <w:color w:val="403F42"/>
                                        <w:sz w:val="21"/>
                                        <w:szCs w:val="21"/>
                                      </w:rPr>
                                    </w:pPr>
                                    <w:r>
                                      <w:rPr>
                                        <w:b/>
                                        <w:bCs/>
                                        <w:color w:val="0000FF"/>
                                        <w:sz w:val="42"/>
                                        <w:szCs w:val="42"/>
                                      </w:rPr>
                                      <w:t>Newsletter</w:t>
                                    </w:r>
                                  </w:p>
                                  <w:p w:rsidR="00D12A83" w:rsidRDefault="00D12A83">
                                    <w:pPr>
                                      <w:pStyle w:val="NormalWeb"/>
                                      <w:jc w:val="center"/>
                                      <w:rPr>
                                        <w:color w:val="403F42"/>
                                        <w:sz w:val="21"/>
                                        <w:szCs w:val="21"/>
                                      </w:rPr>
                                    </w:pPr>
                                  </w:p>
                                  <w:p w:rsidR="00D12A83" w:rsidRDefault="00D12A83">
                                    <w:pPr>
                                      <w:pStyle w:val="NormalWeb"/>
                                      <w:jc w:val="center"/>
                                      <w:rPr>
                                        <w:color w:val="403F42"/>
                                        <w:sz w:val="21"/>
                                        <w:szCs w:val="21"/>
                                      </w:rPr>
                                    </w:pPr>
                                  </w:p>
                                  <w:p w:rsidR="00D12A83" w:rsidRDefault="00D12A83">
                                    <w:pPr>
                                      <w:pStyle w:val="NormalWeb"/>
                                      <w:jc w:val="center"/>
                                      <w:rPr>
                                        <w:color w:val="403F42"/>
                                        <w:sz w:val="21"/>
                                        <w:szCs w:val="21"/>
                                      </w:rPr>
                                    </w:pPr>
                                  </w:p>
                                  <w:p w:rsidR="00D12A83" w:rsidRDefault="00D12A83">
                                    <w:pPr>
                                      <w:pStyle w:val="NormalWeb"/>
                                      <w:jc w:val="center"/>
                                      <w:rPr>
                                        <w:color w:val="403F42"/>
                                        <w:sz w:val="21"/>
                                        <w:szCs w:val="21"/>
                                      </w:rPr>
                                    </w:pPr>
                                  </w:p>
                                  <w:p w:rsidR="00D12A83" w:rsidRDefault="00D12A83">
                                    <w:pPr>
                                      <w:pStyle w:val="NormalWeb"/>
                                      <w:jc w:val="center"/>
                                      <w:rPr>
                                        <w:color w:val="403F42"/>
                                        <w:sz w:val="21"/>
                                        <w:szCs w:val="21"/>
                                      </w:rPr>
                                    </w:pPr>
                                  </w:p>
                                  <w:p w:rsidR="00D12A83" w:rsidRDefault="00D12A83">
                                    <w:pPr>
                                      <w:pStyle w:val="NormalWeb"/>
                                      <w:rPr>
                                        <w:color w:val="403F42"/>
                                        <w:sz w:val="21"/>
                                        <w:szCs w:val="21"/>
                                      </w:rPr>
                                    </w:pPr>
                                  </w:p>
                                  <w:p w:rsidR="00D12A83" w:rsidRDefault="00D12A83">
                                    <w:pPr>
                                      <w:pStyle w:val="NormalWeb"/>
                                      <w:rPr>
                                        <w:color w:val="403F42"/>
                                        <w:sz w:val="21"/>
                                        <w:szCs w:val="21"/>
                                      </w:rPr>
                                    </w:pPr>
                                  </w:p>
                                  <w:p w:rsidR="00D12A83" w:rsidRDefault="00D12A83">
                                    <w:pPr>
                                      <w:pStyle w:val="NormalWeb"/>
                                      <w:rPr>
                                        <w:color w:val="403F42"/>
                                        <w:sz w:val="21"/>
                                        <w:szCs w:val="21"/>
                                      </w:rPr>
                                    </w:pPr>
                                    <w:r>
                                      <w:rPr>
                                        <w:rFonts w:ascii="Georgia" w:hAnsi="Georgia"/>
                                        <w:color w:val="0000FF"/>
                                      </w:rPr>
                                      <w:t>Sponsor the RACCA Newsletter -- just $250 per issue</w:t>
                                    </w:r>
                                  </w:p>
                                  <w:p w:rsidR="00D12A83" w:rsidRDefault="00D12A83">
                                    <w:pPr>
                                      <w:pStyle w:val="NormalWeb"/>
                                      <w:rPr>
                                        <w:color w:val="403F42"/>
                                        <w:sz w:val="21"/>
                                        <w:szCs w:val="21"/>
                                      </w:rPr>
                                    </w:pPr>
                                  </w:p>
                                  <w:p w:rsidR="00D12A83" w:rsidRDefault="00D12A83">
                                    <w:pPr>
                                      <w:pStyle w:val="NormalWeb"/>
                                      <w:rPr>
                                        <w:color w:val="403F42"/>
                                        <w:sz w:val="21"/>
                                        <w:szCs w:val="21"/>
                                      </w:rPr>
                                    </w:pPr>
                                    <w:r>
                                      <w:rPr>
                                        <w:rFonts w:ascii="Georgia" w:hAnsi="Georgia"/>
                                        <w:color w:val="0000FF"/>
                                      </w:rPr>
                                      <w:t>Contact: </w:t>
                                    </w:r>
                                    <w:hyperlink r:id="rId8" w:history="1">
                                      <w:r>
                                        <w:rPr>
                                          <w:rStyle w:val="Hyperlink"/>
                                          <w:rFonts w:ascii="Georgia" w:hAnsi="Georgia"/>
                                        </w:rPr>
                                        <w:t>kcreedy@kathrynbcreedy.com</w:t>
                                      </w:r>
                                    </w:hyperlink>
                                  </w:p>
                                  <w:p w:rsidR="00D12A83" w:rsidRDefault="00D12A83">
                                    <w:pPr>
                                      <w:pStyle w:val="NormalWeb"/>
                                      <w:rPr>
                                        <w:color w:val="403F42"/>
                                        <w:sz w:val="21"/>
                                        <w:szCs w:val="21"/>
                                      </w:rPr>
                                    </w:pPr>
                                    <w:r>
                                      <w:rPr>
                                        <w:rFonts w:ascii="Georgia" w:hAnsi="Georgia"/>
                                        <w:b/>
                                        <w:bCs/>
                                        <w:color w:val="1A191A"/>
                                        <w:sz w:val="21"/>
                                        <w:szCs w:val="21"/>
                                      </w:rPr>
                                      <w:t>Trouble viewing images? This </w:t>
                                    </w:r>
                                    <w:hyperlink r:id="rId9" w:tgtFrame="_blank" w:history="1">
                                      <w:r>
                                        <w:rPr>
                                          <w:rStyle w:val="Hyperlink"/>
                                          <w:rFonts w:ascii="Georgia" w:hAnsi="Georgia"/>
                                          <w:b/>
                                          <w:bCs/>
                                          <w:sz w:val="21"/>
                                          <w:szCs w:val="21"/>
                                        </w:rPr>
                                        <w:t>article</w:t>
                                      </w:r>
                                    </w:hyperlink>
                                    <w:r>
                                      <w:rPr>
                                        <w:b/>
                                        <w:bCs/>
                                        <w:color w:val="1A191A"/>
                                        <w:sz w:val="21"/>
                                        <w:szCs w:val="21"/>
                                      </w:rPr>
                                      <w:t> </w:t>
                                    </w:r>
                                    <w:r>
                                      <w:rPr>
                                        <w:rFonts w:ascii="Georgia" w:hAnsi="Georgia"/>
                                        <w:b/>
                                        <w:bCs/>
                                        <w:color w:val="1A191A"/>
                                        <w:sz w:val="21"/>
                                        <w:szCs w:val="21"/>
                                      </w:rPr>
                                      <w:t>may help or this on </w:t>
                                    </w:r>
                                    <w:hyperlink r:id="rId10" w:tgtFrame="_blank" w:history="1">
                                      <w:r>
                                        <w:rPr>
                                          <w:rStyle w:val="Hyperlink"/>
                                          <w:rFonts w:ascii="Georgia" w:hAnsi="Georgia"/>
                                          <w:b/>
                                          <w:bCs/>
                                          <w:sz w:val="21"/>
                                          <w:szCs w:val="21"/>
                                        </w:rPr>
                                        <w:t>Outlook</w:t>
                                      </w:r>
                                    </w:hyperlink>
                                  </w:p>
                                  <w:p w:rsidR="00D12A83" w:rsidRDefault="00D12A83">
                                    <w:pPr>
                                      <w:pStyle w:val="NormalWeb"/>
                                      <w:rPr>
                                        <w:color w:val="403F42"/>
                                        <w:sz w:val="21"/>
                                        <w:szCs w:val="21"/>
                                      </w:rPr>
                                    </w:pPr>
                                  </w:p>
                                  <w:p w:rsidR="00D12A83" w:rsidRDefault="00D12A83">
                                    <w:pPr>
                                      <w:pStyle w:val="NormalWeb"/>
                                      <w:jc w:val="center"/>
                                      <w:rPr>
                                        <w:color w:val="403F42"/>
                                        <w:sz w:val="21"/>
                                        <w:szCs w:val="21"/>
                                      </w:rPr>
                                    </w:pPr>
                                    <w:r>
                                      <w:rPr>
                                        <w:rFonts w:ascii="Georgia" w:hAnsi="Georgia"/>
                                        <w:b/>
                                        <w:bCs/>
                                        <w:color w:val="EB4C39"/>
                                        <w:sz w:val="21"/>
                                        <w:szCs w:val="21"/>
                                      </w:rPr>
                                      <w:t xml:space="preserve">The November RACCA Newsletter is brought to you by </w:t>
                                    </w:r>
                                  </w:p>
                                  <w:p w:rsidR="00D12A83" w:rsidRDefault="00D12A83">
                                    <w:pPr>
                                      <w:pStyle w:val="NormalWeb"/>
                                      <w:jc w:val="center"/>
                                      <w:rPr>
                                        <w:color w:val="403F42"/>
                                        <w:sz w:val="21"/>
                                        <w:szCs w:val="21"/>
                                      </w:rPr>
                                    </w:pPr>
                                    <w:hyperlink r:id="rId11" w:tgtFrame="_blank" w:history="1">
                                      <w:r>
                                        <w:rPr>
                                          <w:rStyle w:val="Hyperlink"/>
                                          <w:rFonts w:ascii="Georgia" w:hAnsi="Georgia"/>
                                          <w:b/>
                                          <w:bCs/>
                                          <w:color w:val="EB4C39"/>
                                          <w:sz w:val="21"/>
                                          <w:szCs w:val="21"/>
                                        </w:rPr>
                                        <w:t>Sabrewing</w:t>
                                      </w:r>
                                    </w:hyperlink>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0" w:type="dxa"/>
                                      <w:bottom w:w="150" w:type="dxa"/>
                                      <w:right w:w="0" w:type="dxa"/>
                                    </w:tcMar>
                                    <w:hideMark/>
                                  </w:tcPr>
                                  <w:p w:rsidR="00D12A83" w:rsidRDefault="00D12A83">
                                    <w:pPr>
                                      <w:jc w:val="center"/>
                                      <w:rPr>
                                        <w:rFonts w:eastAsia="Times New Roman"/>
                                      </w:rPr>
                                    </w:pPr>
                                    <w:r>
                                      <w:rPr>
                                        <w:rFonts w:eastAsia="Times New Roman"/>
                                        <w:noProof/>
                                        <w:color w:val="0000FF"/>
                                      </w:rPr>
                                      <w:drawing>
                                        <wp:inline distT="0" distB="0" distL="0" distR="0">
                                          <wp:extent cx="3873500" cy="2155825"/>
                                          <wp:effectExtent l="0" t="0" r="0" b="0"/>
                                          <wp:docPr id="55" name="Picture 55" descr="https://files.constantcontact.com/922ee69e401/a777c223-418e-485d-b26c-98653bd6f86d.png?rdr=tru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922ee69e401/a777c223-418e-485d-b26c-98653bd6f86d.png?rdr=tr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3500" cy="2155825"/>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54" name="Picture 5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D12A83">
                                      <w:trPr>
                                        <w:trHeight w:val="15"/>
                                        <w:tblCellSpacing w:w="0" w:type="dxa"/>
                                      </w:trPr>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53" name="Picture 5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D12A83" w:rsidRDefault="00D12A83">
                                          <w:pPr>
                                            <w:jc w:val="right"/>
                                            <w:rPr>
                                              <w:rFonts w:eastAsia="Times New Roman"/>
                                            </w:rPr>
                                          </w:pPr>
                                          <w:r>
                                            <w:rPr>
                                              <w:rFonts w:eastAsia="Times New Roman"/>
                                              <w:noProof/>
                                            </w:rPr>
                                            <w:drawing>
                                              <wp:inline distT="0" distB="0" distL="0" distR="0">
                                                <wp:extent cx="1903095" cy="1390015"/>
                                                <wp:effectExtent l="0" t="0" r="1905" b="635"/>
                                                <wp:docPr id="52" name="Picture 52" descr="https://files.constantcontact.com/922ee69e401/37d280ce-7192-4266-a017-25864ccca775.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constantcontact.com/922ee69e401/37d280ce-7192-4266-a017-25864ccca775.png?rdr=tr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095" cy="1390015"/>
                                                        </a:xfrm>
                                                        <a:prstGeom prst="rect">
                                                          <a:avLst/>
                                                        </a:prstGeom>
                                                        <a:noFill/>
                                                        <a:ln>
                                                          <a:noFill/>
                                                        </a:ln>
                                                      </pic:spPr>
                                                    </pic:pic>
                                                  </a:graphicData>
                                                </a:graphic>
                                              </wp:inline>
                                            </w:drawing>
                                          </w:r>
                                        </w:p>
                                      </w:tc>
                                    </w:tr>
                                  </w:tbl>
                                  <w:p w:rsidR="00D12A83" w:rsidRDefault="00D12A83">
                                    <w:pPr>
                                      <w:pStyle w:val="NormalWeb"/>
                                      <w:jc w:val="center"/>
                                      <w:rPr>
                                        <w:color w:val="403F42"/>
                                        <w:sz w:val="21"/>
                                        <w:szCs w:val="21"/>
                                      </w:rPr>
                                    </w:pPr>
                                    <w:r>
                                      <w:rPr>
                                        <w:b/>
                                        <w:bCs/>
                                        <w:color w:val="0000FF"/>
                                        <w:sz w:val="32"/>
                                        <w:szCs w:val="32"/>
                                      </w:rPr>
                                      <w:t>Happy Veterans Day</w:t>
                                    </w:r>
                                  </w:p>
                                  <w:p w:rsidR="00D12A83" w:rsidRDefault="00D12A83">
                                    <w:pPr>
                                      <w:pStyle w:val="NormalWeb"/>
                                      <w:jc w:val="center"/>
                                      <w:rPr>
                                        <w:color w:val="403F42"/>
                                        <w:sz w:val="21"/>
                                        <w:szCs w:val="21"/>
                                      </w:rPr>
                                    </w:pPr>
                                  </w:p>
                                  <w:p w:rsidR="00D12A83" w:rsidRDefault="00D12A83">
                                    <w:pPr>
                                      <w:pStyle w:val="NormalWeb"/>
                                      <w:jc w:val="center"/>
                                      <w:rPr>
                                        <w:color w:val="403F42"/>
                                        <w:sz w:val="21"/>
                                        <w:szCs w:val="21"/>
                                      </w:rPr>
                                    </w:pPr>
                                    <w:r>
                                      <w:rPr>
                                        <w:color w:val="222222"/>
                                        <w:sz w:val="29"/>
                                        <w:szCs w:val="29"/>
                                      </w:rPr>
                                      <w:t>RACCA wishes to thank Veterans for their service as well as their families who support them</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59"/>
                                <w:gridCol w:w="293"/>
                                <w:gridCol w:w="4060"/>
                              </w:tblGrid>
                              <w:tr w:rsidR="00D12A83">
                                <w:trPr>
                                  <w:trHeight w:val="15"/>
                                  <w:tblCellSpacing w:w="0" w:type="dxa"/>
                                  <w:jc w:val="center"/>
                                </w:trPr>
                                <w:tc>
                                  <w:tcPr>
                                    <w:tcW w:w="2500" w:type="pct"/>
                                    <w:shd w:val="clear" w:color="auto" w:fill="D9D9D9"/>
                                  </w:tcPr>
                                  <w:tbl>
                                    <w:tblPr>
                                      <w:tblW w:w="5000" w:type="pct"/>
                                      <w:jc w:val="center"/>
                                      <w:tblCellSpacing w:w="0" w:type="dxa"/>
                                      <w:tblCellMar>
                                        <w:left w:w="0" w:type="dxa"/>
                                        <w:right w:w="0" w:type="dxa"/>
                                      </w:tblCellMar>
                                      <w:tblLook w:val="04A0" w:firstRow="1" w:lastRow="0" w:firstColumn="1" w:lastColumn="0" w:noHBand="0" w:noVBand="1"/>
                                    </w:tblPr>
                                    <w:tblGrid>
                                      <w:gridCol w:w="4059"/>
                                    </w:tblGrid>
                                    <w:tr w:rsidR="00D12A83">
                                      <w:trPr>
                                        <w:tblCellSpacing w:w="0" w:type="dxa"/>
                                        <w:jc w:val="center"/>
                                      </w:trPr>
                                      <w:tc>
                                        <w:tcPr>
                                          <w:tcW w:w="0" w:type="auto"/>
                                          <w:tcMar>
                                            <w:top w:w="150" w:type="dxa"/>
                                            <w:left w:w="300" w:type="dxa"/>
                                            <w:bottom w:w="150" w:type="dxa"/>
                                            <w:right w:w="300" w:type="dxa"/>
                                          </w:tcMar>
                                          <w:hideMark/>
                                        </w:tcPr>
                                        <w:p w:rsidR="00D12A83" w:rsidRDefault="00D12A83">
                                          <w:pPr>
                                            <w:jc w:val="center"/>
                                            <w:rPr>
                                              <w:rFonts w:eastAsia="Times New Roman"/>
                                            </w:rPr>
                                          </w:pPr>
                                          <w:r>
                                            <w:rPr>
                                              <w:rFonts w:eastAsia="Times New Roman"/>
                                              <w:noProof/>
                                            </w:rPr>
                                            <w:drawing>
                                              <wp:inline distT="0" distB="0" distL="0" distR="0">
                                                <wp:extent cx="2051685" cy="1620520"/>
                                                <wp:effectExtent l="0" t="0" r="5715" b="0"/>
                                                <wp:docPr id="51" name="Picture 51" descr="https://files.constantcontact.com/922ee69e401/457a2475-3962-4431-b00c-e6d77b27a99c.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constantcontact.com/922ee69e401/457a2475-3962-4431-b00c-e6d77b27a99c.png?rdr=tr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685" cy="1620520"/>
                                                        </a:xfrm>
                                                        <a:prstGeom prst="rect">
                                                          <a:avLst/>
                                                        </a:prstGeom>
                                                        <a:noFill/>
                                                        <a:ln>
                                                          <a:noFill/>
                                                        </a:ln>
                                                      </pic:spPr>
                                                    </pic:pic>
                                                  </a:graphicData>
                                                </a:graphic>
                                              </wp:inline>
                                            </w:drawing>
                                          </w: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059"/>
                                    </w:tblGrid>
                                    <w:tr w:rsidR="00D12A83">
                                      <w:trPr>
                                        <w:tblCellSpacing w:w="0" w:type="dxa"/>
                                        <w:jc w:val="center"/>
                                      </w:trPr>
                                      <w:tc>
                                        <w:tcPr>
                                          <w:tcW w:w="0" w:type="auto"/>
                                          <w:tcMar>
                                            <w:top w:w="150" w:type="dxa"/>
                                            <w:left w:w="300" w:type="dxa"/>
                                            <w:bottom w:w="150" w:type="dxa"/>
                                            <w:right w:w="300" w:type="dxa"/>
                                          </w:tcMar>
                                          <w:hideMark/>
                                        </w:tcPr>
                                        <w:p w:rsidR="00D12A83" w:rsidRDefault="00D12A83">
                                          <w:pPr>
                                            <w:pStyle w:val="NormalWeb"/>
                                            <w:jc w:val="center"/>
                                            <w:rPr>
                                              <w:color w:val="403F42"/>
                                              <w:sz w:val="21"/>
                                              <w:szCs w:val="21"/>
                                            </w:rPr>
                                          </w:pPr>
                                          <w:r>
                                            <w:rPr>
                                              <w:rFonts w:ascii="Tahoma" w:hAnsi="Tahoma" w:cs="Tahoma"/>
                                              <w:b/>
                                              <w:bCs/>
                                              <w:color w:val="403F42"/>
                                              <w:sz w:val="26"/>
                                              <w:szCs w:val="26"/>
                                            </w:rPr>
                                            <w:t>﻿</w:t>
                                          </w:r>
                                          <w:r>
                                            <w:rPr>
                                              <w:b/>
                                              <w:bCs/>
                                              <w:color w:val="403F42"/>
                                              <w:sz w:val="26"/>
                                              <w:szCs w:val="26"/>
                                            </w:rPr>
                                            <w:t>Stan Bernstein</w:t>
                                          </w:r>
                                        </w:p>
                                      </w:tc>
                                    </w:tr>
                                  </w:tbl>
                                  <w:p w:rsidR="00D12A83" w:rsidRDefault="00D12A83">
                                    <w:pPr>
                                      <w:jc w:val="center"/>
                                      <w:rPr>
                                        <w:rFonts w:eastAsia="Times New Roman"/>
                                        <w:sz w:val="20"/>
                                        <w:szCs w:val="20"/>
                                      </w:rPr>
                                    </w:pPr>
                                  </w:p>
                                </w:tc>
                                <w:tc>
                                  <w:tcPr>
                                    <w:tcW w:w="300"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86055" cy="186055"/>
                                          <wp:effectExtent l="0" t="0" r="0" b="0"/>
                                          <wp:docPr id="50" name="Picture 5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2500" w:type="pct"/>
                                    <w:shd w:val="clear" w:color="auto" w:fill="D9D9D9"/>
                                  </w:tcPr>
                                  <w:tbl>
                                    <w:tblPr>
                                      <w:tblW w:w="5000" w:type="pct"/>
                                      <w:jc w:val="center"/>
                                      <w:tblCellSpacing w:w="0" w:type="dxa"/>
                                      <w:tblCellMar>
                                        <w:left w:w="0" w:type="dxa"/>
                                        <w:right w:w="0" w:type="dxa"/>
                                      </w:tblCellMar>
                                      <w:tblLook w:val="04A0" w:firstRow="1" w:lastRow="0" w:firstColumn="1" w:lastColumn="0" w:noHBand="0" w:noVBand="1"/>
                                    </w:tblPr>
                                    <w:tblGrid>
                                      <w:gridCol w:w="4060"/>
                                    </w:tblGrid>
                                    <w:tr w:rsidR="00D12A83">
                                      <w:trPr>
                                        <w:tblCellSpacing w:w="0" w:type="dxa"/>
                                        <w:jc w:val="center"/>
                                      </w:trPr>
                                      <w:tc>
                                        <w:tcPr>
                                          <w:tcW w:w="0" w:type="auto"/>
                                          <w:tcMar>
                                            <w:top w:w="150" w:type="dxa"/>
                                            <w:left w:w="300" w:type="dxa"/>
                                            <w:bottom w:w="150" w:type="dxa"/>
                                            <w:right w:w="300" w:type="dxa"/>
                                          </w:tcMar>
                                          <w:hideMark/>
                                        </w:tcPr>
                                        <w:p w:rsidR="00D12A83" w:rsidRDefault="00D12A83">
                                          <w:pPr>
                                            <w:jc w:val="center"/>
                                            <w:rPr>
                                              <w:rFonts w:eastAsia="Times New Roman"/>
                                            </w:rPr>
                                          </w:pPr>
                                          <w:r>
                                            <w:rPr>
                                              <w:rFonts w:eastAsia="Times New Roman"/>
                                              <w:noProof/>
                                            </w:rPr>
                                            <w:drawing>
                                              <wp:inline distT="0" distB="0" distL="0" distR="0">
                                                <wp:extent cx="1888490" cy="1635760"/>
                                                <wp:effectExtent l="0" t="0" r="0" b="2540"/>
                                                <wp:docPr id="49" name="Picture 49" descr="https://files.constantcontact.com/922ee69e401/2707ed1c-9a7e-4aa5-8ba6-5060616cfe80.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constantcontact.com/922ee69e401/2707ed1c-9a7e-4aa5-8ba6-5060616cfe80.png?rdr=tru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8490" cy="1635760"/>
                                                        </a:xfrm>
                                                        <a:prstGeom prst="rect">
                                                          <a:avLst/>
                                                        </a:prstGeom>
                                                        <a:noFill/>
                                                        <a:ln>
                                                          <a:noFill/>
                                                        </a:ln>
                                                      </pic:spPr>
                                                    </pic:pic>
                                                  </a:graphicData>
                                                </a:graphic>
                                              </wp:inline>
                                            </w:drawing>
                                          </w: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060"/>
                                    </w:tblGrid>
                                    <w:tr w:rsidR="00D12A83">
                                      <w:trPr>
                                        <w:tblCellSpacing w:w="0" w:type="dxa"/>
                                        <w:jc w:val="center"/>
                                      </w:trPr>
                                      <w:tc>
                                        <w:tcPr>
                                          <w:tcW w:w="0" w:type="auto"/>
                                          <w:tcMar>
                                            <w:top w:w="150" w:type="dxa"/>
                                            <w:left w:w="300" w:type="dxa"/>
                                            <w:bottom w:w="150" w:type="dxa"/>
                                            <w:right w:w="300" w:type="dxa"/>
                                          </w:tcMar>
                                          <w:hideMark/>
                                        </w:tcPr>
                                        <w:p w:rsidR="00D12A83" w:rsidRDefault="00D12A83">
                                          <w:pPr>
                                            <w:pStyle w:val="NormalWeb"/>
                                            <w:jc w:val="center"/>
                                            <w:rPr>
                                              <w:color w:val="403F42"/>
                                              <w:sz w:val="21"/>
                                              <w:szCs w:val="21"/>
                                            </w:rPr>
                                          </w:pPr>
                                          <w:r>
                                            <w:rPr>
                                              <w:color w:val="403F42"/>
                                              <w:sz w:val="26"/>
                                              <w:szCs w:val="26"/>
                                            </w:rPr>
                                            <w:t>J</w:t>
                                          </w:r>
                                          <w:r>
                                            <w:rPr>
                                              <w:b/>
                                              <w:bCs/>
                                              <w:color w:val="403F42"/>
                                              <w:sz w:val="26"/>
                                              <w:szCs w:val="26"/>
                                            </w:rPr>
                                            <w:t>im Goddard</w:t>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p w:rsidR="00D12A83" w:rsidRDefault="00D12A83">
                                    <w:pPr>
                                      <w:pStyle w:val="NormalWeb"/>
                                      <w:rPr>
                                        <w:color w:val="403F42"/>
                                        <w:sz w:val="21"/>
                                        <w:szCs w:val="21"/>
                                      </w:rPr>
                                    </w:pPr>
                                    <w:r>
                                      <w:rPr>
                                        <w:b/>
                                        <w:bCs/>
                                        <w:color w:val="000000"/>
                                      </w:rPr>
                                      <w:t>Time of Transition For RACCA</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After 21 years at the helm of the Regional Air Cargo Carriers Association, Stan Bernstein will step down at the end of 2023, passing the baton to RACCA Member and soon-to-be-President James Goddard, a familiar face along with his wife Laurie, at annual meetings.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The move comes at a time of transition for both RACCA and the industry as emerging technologies vie for lift against conventional aircraft.</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“This is a time of change,” said Chair Tim Komberec in introducing the leadership change. “There is no way we can ever express our deep appreciation of Stan and all he’s done. I’m pleased to announce the board and Stan have been working on a transition plan. Jim Goddard, a long-time member, close friend, friend of the industry has agreed to step into Stan’s shoes. Effective January 1, Jim will take on the president’s role with Stan as advisor. We are very fortunate to have this transition. We’ve been worried whether we could ever replace Stan, who has been such a critical part of this small organization. We are who we are right now but you, Jim, are not required to keep us there. You are not a caretaker. We need you to take us forward.”</w:t>
                                    </w:r>
                                  </w:p>
                                  <w:p w:rsidR="00D12A83" w:rsidRDefault="00D12A83">
                                    <w:pPr>
                                      <w:pStyle w:val="NormalWeb"/>
                                      <w:rPr>
                                        <w:color w:val="403F42"/>
                                        <w:sz w:val="21"/>
                                        <w:szCs w:val="21"/>
                                      </w:rPr>
                                    </w:pPr>
                                    <w:r>
                                      <w:rPr>
                                        <w:color w:val="000000"/>
                                        <w:sz w:val="21"/>
                                        <w:szCs w:val="21"/>
                                      </w:rPr>
                                      <w:lastRenderedPageBreak/>
                                      <w:t> </w:t>
                                    </w:r>
                                  </w:p>
                                  <w:p w:rsidR="00D12A83" w:rsidRDefault="00D12A83">
                                    <w:pPr>
                                      <w:pStyle w:val="NormalWeb"/>
                                      <w:rPr>
                                        <w:color w:val="403F42"/>
                                        <w:sz w:val="21"/>
                                        <w:szCs w:val="21"/>
                                      </w:rPr>
                                    </w:pPr>
                                    <w:r>
                                      <w:rPr>
                                        <w:color w:val="000000"/>
                                        <w:sz w:val="21"/>
                                        <w:szCs w:val="21"/>
                                      </w:rPr>
                                      <w:t>“We are at the end of an era,” said Bernstein. “But it has always been about the people. That’s what I always loved about this organization, and I can assure you I’ll be around as a guest.”</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The transition is fitting since Goddard and Bernstein have been friends for three decades and, said Goddard, Stan has guided his career from the start. For the past 33 years, Goddard served as a Sr. Vice President and a member of Cape Air’s Executive Leadership team. In his role at Cape Air, he participated in the development of the organization’s strategic planning as well as other critical company initiatives. In addition, as a long-standing member of the Regional Air Cargo Carriers Association (RACCA) Board of Directors, Goddard served as Treasurer. He holds a Bachelor of Science degree from Embry-Riddle Aeronautical University and a commercial pilot and A &amp; P Technician Certifications with Inspection Authorization. Goddard lives on Cape Cod, MA, with his wife of 35 years and has three grown daughters and two granddaughters.</w:t>
                                    </w:r>
                                  </w:p>
                                  <w:p w:rsidR="00D12A83" w:rsidRDefault="00D12A83">
                                    <w:pPr>
                                      <w:pStyle w:val="NormalWeb"/>
                                      <w:rPr>
                                        <w:color w:val="403F42"/>
                                        <w:sz w:val="21"/>
                                        <w:szCs w:val="21"/>
                                      </w:rPr>
                                    </w:pPr>
                                    <w:r>
                                      <w:rPr>
                                        <w:color w:val="000000"/>
                                        <w:sz w:val="21"/>
                                        <w:szCs w:val="21"/>
                                      </w:rPr>
                                      <w:t> </w:t>
                                    </w:r>
                                  </w:p>
                                  <w:p w:rsidR="00D12A83" w:rsidRDefault="00D12A83">
                                    <w:pPr>
                                      <w:pStyle w:val="NormalWeb"/>
                                      <w:jc w:val="center"/>
                                      <w:rPr>
                                        <w:color w:val="403F42"/>
                                        <w:sz w:val="21"/>
                                        <w:szCs w:val="21"/>
                                      </w:rPr>
                                    </w:pPr>
                                    <w:r>
                                      <w:rPr>
                                        <w:b/>
                                        <w:bCs/>
                                        <w:color w:val="EB4C39"/>
                                        <w:sz w:val="21"/>
                                        <w:szCs w:val="21"/>
                                      </w:rPr>
                                      <w:t>A full report on the RACCA conference will be sent next week covering both social and business events. Stay Tuned!</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48" name="Picture 4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270"/>
                                      <w:gridCol w:w="225"/>
                                    </w:tblGrid>
                                    <w:tr w:rsidR="00D12A83">
                                      <w:trPr>
                                        <w:trHeight w:val="15"/>
                                        <w:tblCellSpacing w:w="0" w:type="dxa"/>
                                      </w:trPr>
                                      <w:tc>
                                        <w:tcPr>
                                          <w:tcW w:w="0" w:type="auto"/>
                                          <w:tcMar>
                                            <w:top w:w="0" w:type="dxa"/>
                                            <w:left w:w="0" w:type="dxa"/>
                                            <w:bottom w:w="150" w:type="dxa"/>
                                            <w:right w:w="0" w:type="dxa"/>
                                          </w:tcMar>
                                          <w:vAlign w:val="center"/>
                                          <w:hideMark/>
                                        </w:tcPr>
                                        <w:p w:rsidR="00D12A83" w:rsidRDefault="00D12A83">
                                          <w:pPr>
                                            <w:rPr>
                                              <w:rFonts w:eastAsia="Times New Roman"/>
                                            </w:rPr>
                                          </w:pPr>
                                          <w:r>
                                            <w:rPr>
                                              <w:rFonts w:eastAsia="Times New Roman"/>
                                              <w:noProof/>
                                            </w:rPr>
                                            <w:drawing>
                                              <wp:inline distT="0" distB="0" distL="0" distR="0">
                                                <wp:extent cx="2073910" cy="721360"/>
                                                <wp:effectExtent l="0" t="0" r="2540" b="2540"/>
                                                <wp:docPr id="47" name="Picture 47" descr="https://files.constantcontact.com/922ee69e401/d7e8c833-a3fc-4753-ab45-98b6ee1b98ae.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es.constantcontact.com/922ee69e401/d7e8c833-a3fc-4753-ab45-98b6ee1b98ae.png?rdr=tr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3910" cy="721360"/>
                                                        </a:xfrm>
                                                        <a:prstGeom prst="rect">
                                                          <a:avLst/>
                                                        </a:prstGeom>
                                                        <a:noFill/>
                                                        <a:ln>
                                                          <a:noFill/>
                                                        </a:ln>
                                                      </pic:spPr>
                                                    </pic:pic>
                                                  </a:graphicData>
                                                </a:graphic>
                                              </wp:inline>
                                            </w:drawing>
                                          </w:r>
                                        </w:p>
                                      </w:tc>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46" name="Picture 4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D12A83" w:rsidRDefault="00D12A83">
                                    <w:pPr>
                                      <w:pStyle w:val="NormalWeb"/>
                                      <w:rPr>
                                        <w:color w:val="403F42"/>
                                        <w:sz w:val="21"/>
                                        <w:szCs w:val="21"/>
                                      </w:rPr>
                                    </w:pPr>
                                    <w:r>
                                      <w:rPr>
                                        <w:b/>
                                        <w:bCs/>
                                        <w:color w:val="000000"/>
                                      </w:rPr>
                                      <w:t>Please Welcome Desert Air Transport, Morningstar</w:t>
                                    </w:r>
                                  </w:p>
                                  <w:p w:rsidR="00D12A83" w:rsidRDefault="00D12A83">
                                    <w:pPr>
                                      <w:pStyle w:val="NormalWeb"/>
                                      <w:rPr>
                                        <w:color w:val="403F42"/>
                                        <w:sz w:val="21"/>
                                        <w:szCs w:val="21"/>
                                      </w:rPr>
                                    </w:pPr>
                                    <w:r>
                                      <w:rPr>
                                        <w:rFonts w:ascii="Calibri" w:hAnsi="Calibri" w:cs="Calibri"/>
                                        <w:color w:val="000000"/>
                                        <w:sz w:val="21"/>
                                        <w:szCs w:val="21"/>
                                      </w:rPr>
                                      <w:t> </w:t>
                                    </w:r>
                                  </w:p>
                                  <w:p w:rsidR="00D12A83" w:rsidRDefault="00D12A83">
                                    <w:pPr>
                                      <w:pStyle w:val="NormalWeb"/>
                                      <w:rPr>
                                        <w:color w:val="403F42"/>
                                        <w:sz w:val="21"/>
                                        <w:szCs w:val="21"/>
                                      </w:rPr>
                                    </w:pPr>
                                    <w:hyperlink r:id="rId17" w:tgtFrame="_blank" w:history="1">
                                      <w:r>
                                        <w:rPr>
                                          <w:rStyle w:val="Hyperlink"/>
                                          <w:sz w:val="21"/>
                                          <w:szCs w:val="21"/>
                                        </w:rPr>
                                        <w:t>Desert Air Transport</w:t>
                                      </w:r>
                                    </w:hyperlink>
                                    <w:r>
                                      <w:rPr>
                                        <w:color w:val="000000"/>
                                        <w:sz w:val="21"/>
                                        <w:szCs w:val="21"/>
                                      </w:rPr>
                                      <w:t xml:space="preserve"> became the latest airline member of the Regional Air Cargo Carriers Association. Founded in Utah in the 1990s, it delivered auto parts across the country and Canada. </w:t>
                                    </w:r>
                                    <w:proofErr w:type="spellStart"/>
                                    <w:r>
                                      <w:rPr>
                                        <w:color w:val="000000"/>
                                        <w:sz w:val="21"/>
                                        <w:szCs w:val="21"/>
                                      </w:rPr>
                                      <w:t>DesertAir</w:t>
                                    </w:r>
                                    <w:proofErr w:type="spellEnd"/>
                                    <w:r>
                                      <w:rPr>
                                        <w:color w:val="000000"/>
                                        <w:sz w:val="21"/>
                                        <w:szCs w:val="21"/>
                                      </w:rPr>
                                      <w:t xml:space="preserve"> then flew fish seasonally in Alaska with the reliable workhorse of the Alaskan interior, the DC-3 airplane. It began year-round charter air freight cargo service across Alaska to rural villages in 2001, adding direct points of service each year to remote Alaska destinations. Desert Air now serves 200+ locations with direct nonstop all cargo charter service from Ted Stevens Anchorage International Airport. Its all-charter cargo delivery service is available 24/7 for delivery of anything from boats, to building materials, hazmat to hunting supplies, food and fuel barrels.</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571"/>
                                    </w:tblGrid>
                                    <w:tr w:rsidR="00D12A83">
                                      <w:trPr>
                                        <w:trHeight w:val="15"/>
                                        <w:tblCellSpacing w:w="0" w:type="dxa"/>
                                      </w:trPr>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45" name="Picture 4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D12A83" w:rsidRDefault="00D12A83">
                                          <w:pPr>
                                            <w:jc w:val="right"/>
                                            <w:rPr>
                                              <w:rFonts w:eastAsia="Times New Roman"/>
                                            </w:rPr>
                                          </w:pPr>
                                          <w:r>
                                            <w:rPr>
                                              <w:rFonts w:eastAsia="Times New Roman"/>
                                              <w:noProof/>
                                            </w:rPr>
                                            <w:drawing>
                                              <wp:inline distT="0" distB="0" distL="0" distR="0">
                                                <wp:extent cx="2267585" cy="601980"/>
                                                <wp:effectExtent l="0" t="0" r="0" b="7620"/>
                                                <wp:docPr id="44" name="Picture 44" descr="https://files.constantcontact.com/922ee69e401/2856eddf-9ae4-40db-be7f-4c389fd41db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s.constantcontact.com/922ee69e401/2856eddf-9ae4-40db-be7f-4c389fd41db1.png?rdr=tr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7585" cy="601980"/>
                                                        </a:xfrm>
                                                        <a:prstGeom prst="rect">
                                                          <a:avLst/>
                                                        </a:prstGeom>
                                                        <a:noFill/>
                                                        <a:ln>
                                                          <a:noFill/>
                                                        </a:ln>
                                                      </pic:spPr>
                                                    </pic:pic>
                                                  </a:graphicData>
                                                </a:graphic>
                                              </wp:inline>
                                            </w:drawing>
                                          </w:r>
                                        </w:p>
                                      </w:tc>
                                    </w:tr>
                                  </w:tbl>
                                  <w:p w:rsidR="00D12A83" w:rsidRDefault="00D12A83">
                                    <w:pPr>
                                      <w:pStyle w:val="NormalWeb"/>
                                      <w:rPr>
                                        <w:color w:val="403F42"/>
                                        <w:sz w:val="21"/>
                                        <w:szCs w:val="21"/>
                                      </w:rPr>
                                    </w:pPr>
                                    <w:hyperlink r:id="rId19" w:tgtFrame="_blank" w:history="1">
                                      <w:r>
                                        <w:rPr>
                                          <w:rStyle w:val="Hyperlink"/>
                                          <w:sz w:val="21"/>
                                          <w:szCs w:val="21"/>
                                        </w:rPr>
                                        <w:t>Morningstar Air Express</w:t>
                                      </w:r>
                                    </w:hyperlink>
                                    <w:r>
                                      <w:rPr>
                                        <w:color w:val="000000"/>
                                        <w:sz w:val="21"/>
                                        <w:szCs w:val="21"/>
                                      </w:rPr>
                                      <w:t xml:space="preserve">, headquartered at the Edmonton International Airport, currently employs more than 260 maintenance, flight operations and administrative personnel at various locations across Canada, including Vancouver, Calgary, Edmonton, Winnipeg, Toronto, Montreal, Moncton and Halifax. Its fleet currently includes nine Boeing B757-200 aircraft, nine Cessna C208B Caravans and four ATR-72s. </w:t>
                                    </w:r>
                                  </w:p>
                                  <w:p w:rsidR="00D12A83" w:rsidRDefault="00D12A83">
                                    <w:pPr>
                                      <w:pStyle w:val="NormalWeb"/>
                                      <w:rPr>
                                        <w:color w:val="403F42"/>
                                        <w:sz w:val="21"/>
                                        <w:szCs w:val="21"/>
                                      </w:rPr>
                                    </w:pPr>
                                  </w:p>
                                  <w:p w:rsidR="00D12A83" w:rsidRDefault="00D12A83">
                                    <w:pPr>
                                      <w:pStyle w:val="NormalWeb"/>
                                      <w:rPr>
                                        <w:color w:val="403F42"/>
                                        <w:sz w:val="21"/>
                                        <w:szCs w:val="21"/>
                                      </w:rPr>
                                    </w:pPr>
                                    <w:r>
                                      <w:rPr>
                                        <w:rStyle w:val="ql-cursor"/>
                                        <w:rFonts w:ascii="Tahoma" w:hAnsi="Tahoma" w:cs="Tahoma"/>
                                        <w:color w:val="000000"/>
                                        <w:sz w:val="21"/>
                                        <w:szCs w:val="21"/>
                                      </w:rPr>
                                      <w:t>﻿</w:t>
                                    </w:r>
                                    <w:r>
                                      <w:rPr>
                                        <w:color w:val="000000"/>
                                        <w:sz w:val="21"/>
                                        <w:szCs w:val="21"/>
                                      </w:rPr>
                                      <w:t xml:space="preserve">Originally named Brooker Wheaton Aviation Ltd., the company was founded in 1970 by two Edmonton businessmen, Mr. Don Wheaton, and Dr. Bev Brooker. The early business focus was aircraft sales, service, parts, fuel sales and a full-service fixed base operation (FBO). In the early 1980s, the Wheaton group became the sole shareholder of the company as it expanded its turboprop and corporate jet fleet. The company began flying for various courier companies and acquired a contract to operate Boeing 727 aircraft nationwide for Federal Express Canada (FedEx). Today the </w:t>
                                    </w:r>
                                    <w:r>
                                      <w:rPr>
                                        <w:color w:val="000000"/>
                                        <w:sz w:val="21"/>
                                        <w:szCs w:val="21"/>
                                      </w:rPr>
                                      <w:lastRenderedPageBreak/>
                                      <w:t>airline is operating on a long-term ACMI contract for FedEx and provides third-party maintenance services on various aircraft types across Canada. The business continues to excel at dedicated cargo services and third-party maintenance for its valued clients.</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43" name="Picture 4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hideMark/>
                                  </w:tcPr>
                                  <w:p w:rsidR="00D12A83" w:rsidRDefault="00D12A83">
                                    <w:pPr>
                                      <w:pStyle w:val="NormalWeb"/>
                                      <w:jc w:val="center"/>
                                      <w:rPr>
                                        <w:color w:val="403F42"/>
                                        <w:sz w:val="21"/>
                                        <w:szCs w:val="21"/>
                                      </w:rPr>
                                    </w:pPr>
                                    <w:r>
                                      <w:rPr>
                                        <w:b/>
                                        <w:bCs/>
                                        <w:color w:val="403F42"/>
                                        <w:sz w:val="38"/>
                                        <w:szCs w:val="38"/>
                                      </w:rPr>
                                      <w:t>Member News</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12"/>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42" name="Picture 4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D12A83">
                                      <w:trPr>
                                        <w:trHeight w:val="15"/>
                                        <w:tblCellSpacing w:w="0" w:type="dxa"/>
                                      </w:trPr>
                                      <w:tc>
                                        <w:tcPr>
                                          <w:tcW w:w="0" w:type="auto"/>
                                          <w:tcMar>
                                            <w:top w:w="0" w:type="dxa"/>
                                            <w:left w:w="0" w:type="dxa"/>
                                            <w:bottom w:w="150" w:type="dxa"/>
                                            <w:right w:w="0" w:type="dxa"/>
                                          </w:tcMar>
                                          <w:vAlign w:val="center"/>
                                          <w:hideMark/>
                                        </w:tcPr>
                                        <w:p w:rsidR="00D12A83" w:rsidRDefault="00D12A83">
                                          <w:pPr>
                                            <w:rPr>
                                              <w:rFonts w:eastAsia="Times New Roman"/>
                                            </w:rPr>
                                          </w:pPr>
                                          <w:r>
                                            <w:rPr>
                                              <w:rFonts w:eastAsia="Times New Roman"/>
                                              <w:noProof/>
                                            </w:rPr>
                                            <w:drawing>
                                              <wp:inline distT="0" distB="0" distL="0" distR="0">
                                                <wp:extent cx="1903095" cy="1732280"/>
                                                <wp:effectExtent l="0" t="0" r="1905" b="1270"/>
                                                <wp:docPr id="41" name="Picture 41" descr="https://files.constantcontact.com/922ee69e401/9c49d0af-b671-465f-8055-e0b178f8b26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s.constantcontact.com/922ee69e401/9c49d0af-b671-465f-8055-e0b178f8b261.png?rdr=tr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095" cy="1732280"/>
                                                        </a:xfrm>
                                                        <a:prstGeom prst="rect">
                                                          <a:avLst/>
                                                        </a:prstGeom>
                                                        <a:noFill/>
                                                        <a:ln>
                                                          <a:noFill/>
                                                        </a:ln>
                                                      </pic:spPr>
                                                    </pic:pic>
                                                  </a:graphicData>
                                                </a:graphic>
                                              </wp:inline>
                                            </w:drawing>
                                          </w:r>
                                        </w:p>
                                      </w:tc>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40" name="Picture 4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D12A83" w:rsidRDefault="00D12A83">
                                    <w:pPr>
                                      <w:pStyle w:val="NormalWeb"/>
                                      <w:rPr>
                                        <w:color w:val="403F42"/>
                                        <w:sz w:val="21"/>
                                        <w:szCs w:val="21"/>
                                      </w:rPr>
                                    </w:pPr>
                                    <w:r>
                                      <w:rPr>
                                        <w:b/>
                                        <w:bCs/>
                                        <w:color w:val="000000"/>
                                      </w:rPr>
                                      <w:t>New President for Wiggins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On the cusp of current Wiggins Airways President Donna Nixon retirement after 36 years with the company, </w:t>
                                    </w:r>
                                    <w:proofErr w:type="spellStart"/>
                                    <w:r>
                                      <w:rPr>
                                        <w:color w:val="000000"/>
                                        <w:sz w:val="21"/>
                                        <w:szCs w:val="21"/>
                                      </w:rPr>
                                      <w:t>Ameriflight</w:t>
                                    </w:r>
                                    <w:proofErr w:type="spellEnd"/>
                                    <w:r>
                                      <w:rPr>
                                        <w:color w:val="000000"/>
                                        <w:sz w:val="21"/>
                                        <w:szCs w:val="21"/>
                                      </w:rPr>
                                      <w:t xml:space="preserve"> named Paul Halter, currently Vice President of Airline Operations at </w:t>
                                    </w:r>
                                    <w:proofErr w:type="spellStart"/>
                                    <w:r>
                                      <w:rPr>
                                        <w:color w:val="000000"/>
                                        <w:sz w:val="21"/>
                                        <w:szCs w:val="21"/>
                                      </w:rPr>
                                      <w:t>Ameriflight</w:t>
                                    </w:r>
                                    <w:proofErr w:type="spellEnd"/>
                                    <w:r>
                                      <w:rPr>
                                        <w:color w:val="000000"/>
                                        <w:sz w:val="21"/>
                                        <w:szCs w:val="21"/>
                                      </w:rPr>
                                      <w:t xml:space="preserve">, as new President for its wholly-owned subsidiary, Wiggins Airways. Halter will continue to report to Chief Executive Officer Alan Rusinowitz and will retain a portion of the responsibilities of his current role. As Wiggins President, he will also be responsible for planning and executing current and future business operation strategies at the airline. Nixon will stay on until the end of the year, working closely with Halter to ensure a smooth transition. </w:t>
                                    </w:r>
                                    <w:hyperlink r:id="rId21"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UPS Results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UPS inked third quarter consolidated revenues of $21.1 billion, down 12.8% from the year-ago period. Consolidated operating profit was $1.3 billion, down 56.9% from 3Q22. The company cited unfavorable macro-economic conditions from declining global demand but reported volume, diverted on a threatened strike, is returning. It updated its full-year 2023 consolidated revenue and margins reflecting market uncertainty and expects consolidated revenue of between $91.3 billion and $92.3 billion with a consolidated adjusted operating market of between 10.8% and 11.3%. </w:t>
                                    </w:r>
                                    <w:hyperlink r:id="rId22"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Beta Technologies Alia Set for USAF Testing</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The USAF will begin a months-long testing of Beta Technologies’ Alia electric aircraft after the aircraft made a series of flight down the East Coast to the USAF base in Florida, marking the first delivery of an aircraft to a contracted partner. After arriving at the 413 Squadron, the Air Force will stage hands-on experimentation and training with Alia and related technology as well as test and validate potential uses including critical resupply, cargo delivery and personnel transport. </w:t>
                                    </w:r>
                                    <w:hyperlink r:id="rId23" w:tgtFrame="_blank" w:history="1">
                                      <w:r>
                                        <w:rPr>
                                          <w:rStyle w:val="Hyperlink"/>
                                          <w:sz w:val="21"/>
                                          <w:szCs w:val="21"/>
                                        </w:rPr>
                                        <w:t>Read more</w:t>
                                      </w:r>
                                    </w:hyperlink>
                                    <w:r>
                                      <w:rPr>
                                        <w:color w:val="0000FF"/>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DHC Partners with Universal Avionics</w:t>
                                    </w:r>
                                  </w:p>
                                  <w:p w:rsidR="00D12A83" w:rsidRDefault="00D12A83">
                                    <w:pPr>
                                      <w:pStyle w:val="NormalWeb"/>
                                      <w:rPr>
                                        <w:color w:val="403F42"/>
                                        <w:sz w:val="21"/>
                                        <w:szCs w:val="21"/>
                                      </w:rPr>
                                    </w:pPr>
                                    <w:r>
                                      <w:rPr>
                                        <w:rFonts w:ascii="Calibri" w:hAnsi="Calibri" w:cs="Calibri"/>
                                        <w:color w:val="000000"/>
                                        <w:sz w:val="29"/>
                                        <w:szCs w:val="29"/>
                                      </w:rPr>
                                      <w:lastRenderedPageBreak/>
                                      <w:t> </w:t>
                                    </w:r>
                                  </w:p>
                                  <w:p w:rsidR="00D12A83" w:rsidRDefault="00D12A83">
                                    <w:pPr>
                                      <w:pStyle w:val="NormalWeb"/>
                                      <w:rPr>
                                        <w:color w:val="403F42"/>
                                        <w:sz w:val="21"/>
                                        <w:szCs w:val="21"/>
                                      </w:rPr>
                                    </w:pPr>
                                    <w:r>
                                      <w:rPr>
                                        <w:color w:val="000000"/>
                                        <w:sz w:val="21"/>
                                        <w:szCs w:val="21"/>
                                      </w:rPr>
                                      <w:t xml:space="preserve">De Havilland Canada selected Universal Avionics, an </w:t>
                                    </w:r>
                                    <w:proofErr w:type="spellStart"/>
                                    <w:r>
                                      <w:rPr>
                                        <w:color w:val="000000"/>
                                        <w:sz w:val="21"/>
                                        <w:szCs w:val="21"/>
                                      </w:rPr>
                                      <w:t>Elbit</w:t>
                                    </w:r>
                                    <w:proofErr w:type="spellEnd"/>
                                    <w:r>
                                      <w:rPr>
                                        <w:color w:val="000000"/>
                                        <w:sz w:val="21"/>
                                        <w:szCs w:val="21"/>
                                      </w:rPr>
                                      <w:t xml:space="preserve"> Systems company, as lead supplier of integrated flight decks for the CL-215T and CL-415 firefighting aircraft. The Universal Avionics flight deck system will support aerial firefighting operations with </w:t>
                                    </w:r>
                                    <w:proofErr w:type="spellStart"/>
                                    <w:r>
                                      <w:rPr>
                                        <w:color w:val="000000"/>
                                        <w:sz w:val="21"/>
                                        <w:szCs w:val="21"/>
                                      </w:rPr>
                                      <w:t>NextGen</w:t>
                                    </w:r>
                                    <w:proofErr w:type="spellEnd"/>
                                    <w:r>
                                      <w:rPr>
                                        <w:color w:val="000000"/>
                                        <w:sz w:val="21"/>
                                        <w:szCs w:val="21"/>
                                      </w:rPr>
                                      <w:t xml:space="preserve"> flight display, flight management, data communication, and connectivity systems. </w:t>
                                    </w:r>
                                    <w:hyperlink r:id="rId24"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 xml:space="preserve">AE Industrial Partners Takes Stake in </w:t>
                                    </w:r>
                                    <w:proofErr w:type="spellStart"/>
                                    <w:r>
                                      <w:rPr>
                                        <w:b/>
                                        <w:bCs/>
                                        <w:color w:val="000000"/>
                                      </w:rPr>
                                      <w:t>Yingling</w:t>
                                    </w:r>
                                    <w:proofErr w:type="spellEnd"/>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AE Industrial Partners, a U.S.-based private equity firm specializing in aerospace, defense &amp; government services, space, power &amp; utility services, and specialty industrial markets, acquired a majority interest in </w:t>
                                    </w:r>
                                    <w:proofErr w:type="spellStart"/>
                                    <w:r>
                                      <w:rPr>
                                        <w:color w:val="000000"/>
                                        <w:sz w:val="21"/>
                                        <w:szCs w:val="21"/>
                                      </w:rPr>
                                      <w:t>Yingling</w:t>
                                    </w:r>
                                    <w:proofErr w:type="spellEnd"/>
                                    <w:r>
                                      <w:rPr>
                                        <w:color w:val="000000"/>
                                        <w:sz w:val="21"/>
                                        <w:szCs w:val="21"/>
                                      </w:rPr>
                                      <w:t xml:space="preserve"> Aviation, a leading provider of maintenance, repair and overhaul (MRO) and fixed-base operator (FBO) services to business aviation and government customers throughout the United States. Based in Wichita, the airline is led by Chair and CEO Lynn Nichols and President Andrew Nichols who remain active leaders and investors in the company. Terms of the transaction were not disclosed. </w:t>
                                    </w:r>
                                    <w:hyperlink r:id="rId25"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Textron Sees Strong 3Q Growth</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After delivering 38 turboprops during 3Q23, Textron Aviation reported a five-aircraft increase from the year ago period. It also reported 3Q revenue of $1.3 billion, up 14.7% year-on-year on a mix of high volume and higher pricing and 12% increase in the </w:t>
                                    </w:r>
                                    <w:proofErr w:type="spellStart"/>
                                    <w:r>
                                      <w:rPr>
                                        <w:color w:val="000000"/>
                                        <w:sz w:val="21"/>
                                        <w:szCs w:val="21"/>
                                      </w:rPr>
                                      <w:t>orderbook</w:t>
                                    </w:r>
                                    <w:proofErr w:type="spellEnd"/>
                                    <w:r>
                                      <w:rPr>
                                        <w:color w:val="000000"/>
                                        <w:sz w:val="21"/>
                                        <w:szCs w:val="21"/>
                                      </w:rPr>
                                      <w:t xml:space="preserve"> over the year-ago period. Textron also delivered 38 Cessna jets for the quarter and finished with a $7.4 billion backlog. It continues to experience supply chain issues particularly impacting its Bell division which delivered 23 helicopters during the quarter, less than half the units delivered in the year-ago quarter. The Bell backlog stands at $5.2 billion. </w:t>
                                    </w:r>
                                    <w:hyperlink r:id="rId26"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r>
                                      <w:rPr>
                                        <w:rFonts w:ascii="Tahoma" w:hAnsi="Tahoma" w:cs="Tahoma"/>
                                        <w:color w:val="010101"/>
                                        <w:sz w:val="21"/>
                                        <w:szCs w:val="21"/>
                                      </w:rPr>
                                      <w:t>﻿</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39" name="Picture 3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540"/>
                                    </w:tblGrid>
                                    <w:tr w:rsidR="00D12A83">
                                      <w:trPr>
                                        <w:trHeight w:val="15"/>
                                        <w:tblCellSpacing w:w="0" w:type="dxa"/>
                                      </w:trPr>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38" name="Picture 3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D12A83" w:rsidRDefault="00D12A83">
                                          <w:pPr>
                                            <w:jc w:val="right"/>
                                            <w:rPr>
                                              <w:rFonts w:eastAsia="Times New Roman"/>
                                            </w:rPr>
                                          </w:pPr>
                                          <w:r>
                                            <w:rPr>
                                              <w:rFonts w:eastAsia="Times New Roman"/>
                                              <w:noProof/>
                                            </w:rPr>
                                            <w:drawing>
                                              <wp:inline distT="0" distB="0" distL="0" distR="0">
                                                <wp:extent cx="2245360" cy="1494155"/>
                                                <wp:effectExtent l="0" t="0" r="2540" b="0"/>
                                                <wp:docPr id="37" name="Picture 37" descr="https://files.constantcontact.com/922ee69e401/00cabfe9-7dd6-481f-9db7-c0af16f043ed.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constantcontact.com/922ee69e401/00cabfe9-7dd6-481f-9db7-c0af16f043ed.jpg?rdr=tru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5360" cy="1494155"/>
                                                        </a:xfrm>
                                                        <a:prstGeom prst="rect">
                                                          <a:avLst/>
                                                        </a:prstGeom>
                                                        <a:noFill/>
                                                        <a:ln>
                                                          <a:noFill/>
                                                        </a:ln>
                                                      </pic:spPr>
                                                    </pic:pic>
                                                  </a:graphicData>
                                                </a:graphic>
                                              </wp:inline>
                                            </w:drawing>
                                          </w:r>
                                        </w:p>
                                      </w:tc>
                                    </w:tr>
                                  </w:tbl>
                                  <w:p w:rsidR="00D12A83" w:rsidRDefault="00D12A83">
                                    <w:pPr>
                                      <w:pStyle w:val="NormalWeb"/>
                                      <w:rPr>
                                        <w:color w:val="403F42"/>
                                        <w:sz w:val="21"/>
                                        <w:szCs w:val="21"/>
                                      </w:rPr>
                                    </w:pPr>
                                    <w:r>
                                      <w:rPr>
                                        <w:b/>
                                        <w:bCs/>
                                        <w:color w:val="000000"/>
                                      </w:rPr>
                                      <w:t>Cape Air Donates Aircraft to Local College</w:t>
                                    </w:r>
                                  </w:p>
                                  <w:p w:rsidR="00D12A83" w:rsidRDefault="00D12A83">
                                    <w:pPr>
                                      <w:pStyle w:val="NormalWeb"/>
                                      <w:rPr>
                                        <w:color w:val="403F42"/>
                                        <w:sz w:val="21"/>
                                        <w:szCs w:val="21"/>
                                      </w:rPr>
                                    </w:pPr>
                                    <w:r>
                                      <w:rPr>
                                        <w:rFonts w:ascii="Calibri" w:hAnsi="Calibri" w:cs="Calibri"/>
                                        <w:color w:val="000000"/>
                                        <w:sz w:val="29"/>
                                        <w:szCs w:val="29"/>
                                      </w:rPr>
                                      <w:t> </w:t>
                                    </w:r>
                                  </w:p>
                                  <w:p w:rsidR="00D12A83" w:rsidRDefault="00D12A83">
                                    <w:pPr>
                                      <w:pStyle w:val="NormalWeb"/>
                                      <w:rPr>
                                        <w:color w:val="403F42"/>
                                        <w:sz w:val="21"/>
                                        <w:szCs w:val="21"/>
                                      </w:rPr>
                                    </w:pPr>
                                    <w:r>
                                      <w:rPr>
                                        <w:color w:val="000000"/>
                                        <w:sz w:val="21"/>
                                        <w:szCs w:val="21"/>
                                      </w:rPr>
                                      <w:t>On Wednesday, October 4, Cape Air donated a third Cessna 402C aircraft to Cape Cod Community College’s Aviation Maintenance Technology program, demonstrating the company’s steadfast support of education and professional development in the aviation sector.</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The donation of this Cessna 402 allows students unparalleled access to real-word experience in aviation maintenance as well as the opportunity to apply their classroom knowledge in a hands-on environment, preparing them for successful careers in this industry.</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 xml:space="preserve">“We are pleased to support aviation education and to play a role in cultivating new talent in the field of Aviation Maintenance Technology,” said Cape Air President and CEO Linda Markham. “We have been actively supporting the Aviation Maintenance Technology Program since its </w:t>
                                    </w:r>
                                    <w:r>
                                      <w:rPr>
                                        <w:color w:val="000000"/>
                                        <w:sz w:val="21"/>
                                        <w:szCs w:val="21"/>
                                      </w:rPr>
                                      <w:lastRenderedPageBreak/>
                                      <w:t xml:space="preserve">inception in 2016, when we donated the first aircraft to the program. To see this program grow and its students flourish is a testament to our commitment to the community and to the aviation industry as a whole." </w:t>
                                    </w:r>
                                    <w:hyperlink r:id="rId28"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 xml:space="preserve">Textron's </w:t>
                                    </w:r>
                                    <w:proofErr w:type="spellStart"/>
                                    <w:r>
                                      <w:rPr>
                                        <w:b/>
                                        <w:bCs/>
                                        <w:color w:val="000000"/>
                                      </w:rPr>
                                      <w:t>Kriya</w:t>
                                    </w:r>
                                    <w:proofErr w:type="spellEnd"/>
                                    <w:r>
                                      <w:rPr>
                                        <w:b/>
                                        <w:bCs/>
                                        <w:color w:val="000000"/>
                                      </w:rPr>
                                      <w:t xml:space="preserve"> </w:t>
                                    </w:r>
                                    <w:proofErr w:type="spellStart"/>
                                    <w:r>
                                      <w:rPr>
                                        <w:b/>
                                        <w:bCs/>
                                        <w:color w:val="000000"/>
                                      </w:rPr>
                                      <w:t>Shortt</w:t>
                                    </w:r>
                                    <w:proofErr w:type="spellEnd"/>
                                    <w:r>
                                      <w:rPr>
                                        <w:b/>
                                        <w:bCs/>
                                        <w:color w:val="000000"/>
                                      </w:rPr>
                                      <w:t xml:space="preserve"> Discusses </w:t>
                                    </w:r>
                                    <w:proofErr w:type="spellStart"/>
                                    <w:r>
                                      <w:rPr>
                                        <w:b/>
                                        <w:bCs/>
                                        <w:color w:val="000000"/>
                                      </w:rPr>
                                      <w:t>Furture</w:t>
                                    </w:r>
                                    <w:proofErr w:type="spellEnd"/>
                                    <w:r>
                                      <w:rPr>
                                        <w:b/>
                                        <w:bCs/>
                                        <w:color w:val="000000"/>
                                      </w:rPr>
                                      <w:t xml:space="preserve"> of Textron </w:t>
                                    </w:r>
                                    <w:proofErr w:type="spellStart"/>
                                    <w:r>
                                      <w:rPr>
                                        <w:b/>
                                        <w:bCs/>
                                        <w:color w:val="000000"/>
                                      </w:rPr>
                                      <w:t>eAviation</w:t>
                                    </w:r>
                                    <w:proofErr w:type="spellEnd"/>
                                  </w:p>
                                  <w:p w:rsidR="00D12A83" w:rsidRDefault="00D12A83">
                                    <w:pPr>
                                      <w:pStyle w:val="NormalWeb"/>
                                      <w:rPr>
                                        <w:color w:val="403F42"/>
                                        <w:sz w:val="21"/>
                                        <w:szCs w:val="21"/>
                                      </w:rPr>
                                    </w:pPr>
                                  </w:p>
                                  <w:p w:rsidR="00D12A83" w:rsidRDefault="00D12A83">
                                    <w:pPr>
                                      <w:pStyle w:val="NormalWeb"/>
                                      <w:rPr>
                                        <w:color w:val="403F42"/>
                                        <w:sz w:val="21"/>
                                        <w:szCs w:val="21"/>
                                      </w:rPr>
                                    </w:pPr>
                                    <w:r>
                                      <w:rPr>
                                        <w:color w:val="080808"/>
                                        <w:sz w:val="21"/>
                                        <w:szCs w:val="21"/>
                                      </w:rPr>
                                      <w:t xml:space="preserve">The newly named CEO of </w:t>
                                    </w:r>
                                    <w:proofErr w:type="spellStart"/>
                                    <w:r>
                                      <w:rPr>
                                        <w:color w:val="080808"/>
                                        <w:sz w:val="21"/>
                                        <w:szCs w:val="21"/>
                                      </w:rPr>
                                      <w:t>eAviation</w:t>
                                    </w:r>
                                    <w:proofErr w:type="spellEnd"/>
                                    <w:r>
                                      <w:rPr>
                                        <w:color w:val="080808"/>
                                        <w:sz w:val="21"/>
                                        <w:szCs w:val="21"/>
                                      </w:rPr>
                                      <w:t xml:space="preserve"> </w:t>
                                    </w:r>
                                    <w:proofErr w:type="spellStart"/>
                                    <w:r>
                                      <w:rPr>
                                        <w:color w:val="080808"/>
                                        <w:sz w:val="21"/>
                                        <w:szCs w:val="21"/>
                                      </w:rPr>
                                      <w:t>Kriya</w:t>
                                    </w:r>
                                    <w:proofErr w:type="spellEnd"/>
                                    <w:r>
                                      <w:rPr>
                                        <w:color w:val="080808"/>
                                        <w:sz w:val="21"/>
                                        <w:szCs w:val="21"/>
                                      </w:rPr>
                                      <w:t xml:space="preserve"> </w:t>
                                    </w:r>
                                    <w:proofErr w:type="spellStart"/>
                                    <w:r>
                                      <w:rPr>
                                        <w:color w:val="080808"/>
                                        <w:sz w:val="21"/>
                                        <w:szCs w:val="21"/>
                                      </w:rPr>
                                      <w:t>Shortt</w:t>
                                    </w:r>
                                    <w:proofErr w:type="spellEnd"/>
                                    <w:r>
                                      <w:rPr>
                                        <w:color w:val="080808"/>
                                        <w:sz w:val="21"/>
                                        <w:szCs w:val="21"/>
                                      </w:rPr>
                                      <w:t xml:space="preserve"> is focusing on continuing to evolve battery technology with its </w:t>
                                    </w:r>
                                    <w:proofErr w:type="spellStart"/>
                                    <w:r>
                                      <w:rPr>
                                        <w:color w:val="080808"/>
                                        <w:sz w:val="21"/>
                                        <w:szCs w:val="21"/>
                                      </w:rPr>
                                      <w:t>Velis</w:t>
                                    </w:r>
                                    <w:proofErr w:type="spellEnd"/>
                                    <w:r>
                                      <w:rPr>
                                        <w:color w:val="080808"/>
                                        <w:sz w:val="21"/>
                                        <w:szCs w:val="21"/>
                                      </w:rPr>
                                      <w:t xml:space="preserve"> while moving into the </w:t>
                                    </w:r>
                                    <w:proofErr w:type="spellStart"/>
                                    <w:r>
                                      <w:rPr>
                                        <w:color w:val="080808"/>
                                        <w:sz w:val="21"/>
                                        <w:szCs w:val="21"/>
                                      </w:rPr>
                                      <w:t>Nuuva</w:t>
                                    </w:r>
                                    <w:proofErr w:type="spellEnd"/>
                                    <w:r>
                                      <w:rPr>
                                        <w:color w:val="080808"/>
                                        <w:sz w:val="21"/>
                                        <w:szCs w:val="21"/>
                                      </w:rPr>
                                      <w:t xml:space="preserve">, a very large cargo carrying drone. It is an electric vertical takeoff and conventional forward lift. And we're able to take those technologies and share those across even into our Nexus </w:t>
                                    </w:r>
                                    <w:proofErr w:type="spellStart"/>
                                    <w:r>
                                      <w:rPr>
                                        <w:color w:val="080808"/>
                                        <w:sz w:val="21"/>
                                        <w:szCs w:val="21"/>
                                      </w:rPr>
                                      <w:t>eVTOL</w:t>
                                    </w:r>
                                    <w:proofErr w:type="spellEnd"/>
                                    <w:r>
                                      <w:rPr>
                                        <w:color w:val="080808"/>
                                        <w:sz w:val="21"/>
                                        <w:szCs w:val="21"/>
                                      </w:rPr>
                                      <w:t xml:space="preserve"> platform that we're working on here at Textron </w:t>
                                    </w:r>
                                    <w:proofErr w:type="spellStart"/>
                                    <w:r>
                                      <w:rPr>
                                        <w:color w:val="080808"/>
                                        <w:sz w:val="21"/>
                                        <w:szCs w:val="21"/>
                                      </w:rPr>
                                      <w:t>eAviation</w:t>
                                    </w:r>
                                    <w:proofErr w:type="spellEnd"/>
                                    <w:r>
                                      <w:rPr>
                                        <w:color w:val="080808"/>
                                        <w:sz w:val="21"/>
                                        <w:szCs w:val="21"/>
                                      </w:rPr>
                                      <w:t xml:space="preserve">. </w:t>
                                    </w:r>
                                    <w:hyperlink r:id="rId29" w:tgtFrame="_blank" w:history="1">
                                      <w:r>
                                        <w:rPr>
                                          <w:rStyle w:val="Hyperlink"/>
                                          <w:sz w:val="21"/>
                                          <w:szCs w:val="21"/>
                                        </w:rPr>
                                        <w:t>Read more</w:t>
                                      </w:r>
                                    </w:hyperlink>
                                    <w:r>
                                      <w:rPr>
                                        <w:color w:val="080808"/>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 xml:space="preserve">Engineering Magazine Takes a Peek at </w:t>
                                    </w:r>
                                    <w:proofErr w:type="spellStart"/>
                                    <w:r>
                                      <w:rPr>
                                        <w:b/>
                                        <w:bCs/>
                                        <w:color w:val="000000"/>
                                      </w:rPr>
                                      <w:t>Natilus’s</w:t>
                                    </w:r>
                                    <w:proofErr w:type="spellEnd"/>
                                    <w:r>
                                      <w:rPr>
                                        <w:b/>
                                        <w:bCs/>
                                        <w:color w:val="000000"/>
                                      </w:rPr>
                                      <w:t xml:space="preserve"> Vision to Reinvent Air Freight</w:t>
                                    </w:r>
                                  </w:p>
                                  <w:p w:rsidR="00D12A83" w:rsidRDefault="00D12A83">
                                    <w:pPr>
                                      <w:pStyle w:val="NormalWeb"/>
                                      <w:rPr>
                                        <w:color w:val="403F42"/>
                                        <w:sz w:val="21"/>
                                        <w:szCs w:val="21"/>
                                      </w:rPr>
                                    </w:pPr>
                                  </w:p>
                                  <w:p w:rsidR="00D12A83" w:rsidRDefault="00D12A83">
                                    <w:pPr>
                                      <w:pStyle w:val="NormalWeb"/>
                                      <w:rPr>
                                        <w:color w:val="403F42"/>
                                        <w:sz w:val="21"/>
                                        <w:szCs w:val="21"/>
                                      </w:rPr>
                                    </w:pPr>
                                    <w:proofErr w:type="spellStart"/>
                                    <w:r>
                                      <w:rPr>
                                        <w:color w:val="000000"/>
                                        <w:sz w:val="21"/>
                                        <w:szCs w:val="21"/>
                                      </w:rPr>
                                      <w:t>Natilus</w:t>
                                    </w:r>
                                    <w:proofErr w:type="spellEnd"/>
                                    <w:r>
                                      <w:rPr>
                                        <w:color w:val="000000"/>
                                        <w:sz w:val="21"/>
                                        <w:szCs w:val="21"/>
                                      </w:rPr>
                                      <w:t xml:space="preserve">, a San Diego-based aerospace startup, is building a new type of aircraft responding to the fact current air freight aircraft run out of space before they reach weight limits. </w:t>
                                    </w:r>
                                    <w:proofErr w:type="spellStart"/>
                                    <w:r>
                                      <w:rPr>
                                        <w:color w:val="000000"/>
                                        <w:sz w:val="21"/>
                                        <w:szCs w:val="21"/>
                                      </w:rPr>
                                      <w:t>Natilus</w:t>
                                    </w:r>
                                    <w:proofErr w:type="spellEnd"/>
                                    <w:r>
                                      <w:rPr>
                                        <w:color w:val="000000"/>
                                        <w:sz w:val="21"/>
                                        <w:szCs w:val="21"/>
                                      </w:rPr>
                                      <w:t xml:space="preserve"> is developing a family of three blended wing body aircraft, starting with the short-haul feeder Kona, a 19,000-pound plane which will offer a 3.8-ton payload offering more space, fewer emissions and the potential to revolutionize the $5 trillion global supply chain. Even more interesting, </w:t>
                                    </w:r>
                                    <w:proofErr w:type="spellStart"/>
                                    <w:r>
                                      <w:rPr>
                                        <w:color w:val="000000"/>
                                        <w:sz w:val="21"/>
                                        <w:szCs w:val="21"/>
                                      </w:rPr>
                                      <w:t>Natilus</w:t>
                                    </w:r>
                                    <w:proofErr w:type="spellEnd"/>
                                    <w:r>
                                      <w:rPr>
                                        <w:color w:val="000000"/>
                                        <w:sz w:val="21"/>
                                        <w:szCs w:val="21"/>
                                      </w:rPr>
                                      <w:t xml:space="preserve">’ 21st-century approach to design points to a revolution brewing in the aerospace industry itself and builds on the blended wing body design first proposed in the 1920s. While BWBs may be problematic for passengers, no such limitations exist with cargo, enabling the increase in freight at a lower cost than conventional aircraft. </w:t>
                                    </w:r>
                                    <w:hyperlink r:id="rId30"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proofErr w:type="spellStart"/>
                                    <w:r>
                                      <w:rPr>
                                        <w:b/>
                                        <w:bCs/>
                                        <w:color w:val="000000"/>
                                      </w:rPr>
                                      <w:t>Pos</w:t>
                                    </w:r>
                                    <w:proofErr w:type="spellEnd"/>
                                    <w:r>
                                      <w:rPr>
                                        <w:b/>
                                        <w:bCs/>
                                        <w:color w:val="000000"/>
                                      </w:rPr>
                                      <w:t xml:space="preserve"> To Lead Airspace Integration Project for Reliable Robotics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Reliable Robotics Corporation said it took a pivotal step in its Airspace Integration Solution which focuses on seamlessly integrating remotely piloted aircraft into the National Airspace System. Central to this strategy is the development of Detect and Avoid (DAA) systems. To steer this, the company brought on Mark </w:t>
                                    </w:r>
                                    <w:proofErr w:type="spellStart"/>
                                    <w:r>
                                      <w:rPr>
                                        <w:color w:val="000000"/>
                                        <w:sz w:val="21"/>
                                        <w:szCs w:val="21"/>
                                      </w:rPr>
                                      <w:t>Pos</w:t>
                                    </w:r>
                                    <w:proofErr w:type="spellEnd"/>
                                    <w:r>
                                      <w:rPr>
                                        <w:color w:val="000000"/>
                                        <w:sz w:val="21"/>
                                        <w:szCs w:val="21"/>
                                      </w:rPr>
                                      <w:t xml:space="preserve">, with three decades of radar expertise, to lead its radar design. </w:t>
                                    </w:r>
                                    <w:proofErr w:type="spellStart"/>
                                    <w:r>
                                      <w:rPr>
                                        <w:color w:val="000000"/>
                                        <w:sz w:val="21"/>
                                        <w:szCs w:val="21"/>
                                      </w:rPr>
                                      <w:t>Pos’s</w:t>
                                    </w:r>
                                    <w:proofErr w:type="spellEnd"/>
                                    <w:r>
                                      <w:rPr>
                                        <w:color w:val="000000"/>
                                        <w:sz w:val="21"/>
                                        <w:szCs w:val="21"/>
                                      </w:rPr>
                                      <w:t xml:space="preserve"> experience will be instrumental in addressing the challenges of certifying these DAA systems. </w:t>
                                    </w:r>
                                    <w:hyperlink r:id="rId31" w:tgtFrame="_blank" w:history="1">
                                      <w:r>
                                        <w:rPr>
                                          <w:rStyle w:val="Hyperlink"/>
                                          <w:sz w:val="21"/>
                                          <w:szCs w:val="21"/>
                                        </w:rPr>
                                        <w:t>Read more</w:t>
                                      </w:r>
                                    </w:hyperlink>
                                    <w:r>
                                      <w:rPr>
                                        <w:color w:val="000000"/>
                                        <w:sz w:val="21"/>
                                        <w:szCs w:val="21"/>
                                      </w:rPr>
                                      <w:t>. </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Beta Technologies Selects Garmin Flight Deck</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Garmin announced a long-term agreement to provide the state-of-the-art Garmin G3000® integrated flight deck to BETA Technologies for its CX300 revolutionary electric fixed-wing aircraft and A250 electric vertical takeoff and landing (</w:t>
                                    </w:r>
                                    <w:proofErr w:type="spellStart"/>
                                    <w:r>
                                      <w:rPr>
                                        <w:color w:val="000000"/>
                                        <w:sz w:val="21"/>
                                        <w:szCs w:val="21"/>
                                      </w:rPr>
                                      <w:t>eVTOL</w:t>
                                    </w:r>
                                    <w:proofErr w:type="spellEnd"/>
                                    <w:r>
                                      <w:rPr>
                                        <w:color w:val="000000"/>
                                        <w:sz w:val="21"/>
                                        <w:szCs w:val="21"/>
                                      </w:rPr>
                                      <w:t xml:space="preserve">) aircraft. The conventional fixed wing CX300 aircraft and A250 </w:t>
                                    </w:r>
                                    <w:proofErr w:type="spellStart"/>
                                    <w:r>
                                      <w:rPr>
                                        <w:color w:val="000000"/>
                                        <w:sz w:val="21"/>
                                        <w:szCs w:val="21"/>
                                      </w:rPr>
                                      <w:t>eVTOL</w:t>
                                    </w:r>
                                    <w:proofErr w:type="spellEnd"/>
                                    <w:r>
                                      <w:rPr>
                                        <w:color w:val="000000"/>
                                        <w:sz w:val="21"/>
                                        <w:szCs w:val="21"/>
                                      </w:rPr>
                                      <w:t xml:space="preserve"> aircraft are designed to enable a diverse range of missions and operations including short-haul transport operations for military, cargo, medical and passenger applications – all with </w:t>
                                    </w:r>
                                    <w:proofErr w:type="spellStart"/>
                                    <w:r>
                                      <w:rPr>
                                        <w:color w:val="000000"/>
                                        <w:sz w:val="21"/>
                                        <w:szCs w:val="21"/>
                                      </w:rPr>
                                      <w:t>ower</w:t>
                                    </w:r>
                                    <w:proofErr w:type="spellEnd"/>
                                    <w:r>
                                      <w:rPr>
                                        <w:color w:val="000000"/>
                                        <w:sz w:val="21"/>
                                        <w:szCs w:val="21"/>
                                      </w:rPr>
                                      <w:t xml:space="preserve"> operational costs. BETA intends to enter into service as early as 2025 with its ALIA CTOL (CX300), and as early as 2026 with its ALIA VTOL (A250). </w:t>
                                    </w:r>
                                    <w:hyperlink r:id="rId32" w:tgtFrame="_blank" w:history="1">
                                      <w:r>
                                        <w:rPr>
                                          <w:rStyle w:val="Hyperlink"/>
                                          <w:sz w:val="21"/>
                                          <w:szCs w:val="21"/>
                                        </w:rPr>
                                        <w:t>Read more</w:t>
                                      </w:r>
                                    </w:hyperlink>
                                    <w:r>
                                      <w:rPr>
                                        <w:color w:val="000000"/>
                                        <w:sz w:val="21"/>
                                        <w:szCs w:val="21"/>
                                      </w:rPr>
                                      <w:t>.</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582"/>
                                      <w:gridCol w:w="225"/>
                                    </w:tblGrid>
                                    <w:tr w:rsidR="00D12A83">
                                      <w:trPr>
                                        <w:trHeight w:val="15"/>
                                        <w:tblCellSpacing w:w="0" w:type="dxa"/>
                                      </w:trPr>
                                      <w:tc>
                                        <w:tcPr>
                                          <w:tcW w:w="0" w:type="auto"/>
                                          <w:tcMar>
                                            <w:top w:w="0" w:type="dxa"/>
                                            <w:left w:w="0" w:type="dxa"/>
                                            <w:bottom w:w="150" w:type="dxa"/>
                                            <w:right w:w="0" w:type="dxa"/>
                                          </w:tcMar>
                                          <w:vAlign w:val="center"/>
                                          <w:hideMark/>
                                        </w:tcPr>
                                        <w:p w:rsidR="00D12A83" w:rsidRDefault="00D12A83">
                                          <w:pPr>
                                            <w:rPr>
                                              <w:rFonts w:eastAsia="Times New Roman"/>
                                            </w:rPr>
                                          </w:pPr>
                                          <w:r>
                                            <w:rPr>
                                              <w:rFonts w:eastAsia="Times New Roman"/>
                                              <w:noProof/>
                                            </w:rPr>
                                            <w:lastRenderedPageBreak/>
                                            <w:drawing>
                                              <wp:inline distT="0" distB="0" distL="0" distR="0">
                                                <wp:extent cx="2274570" cy="1710055"/>
                                                <wp:effectExtent l="0" t="0" r="0" b="4445"/>
                                                <wp:docPr id="36" name="Picture 36" descr="https://files.constantcontact.com/922ee69e401/ffd3236f-c82e-4716-b938-5d47b2d845c8.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iles.constantcontact.com/922ee69e401/ffd3236f-c82e-4716-b938-5d47b2d845c8.jpg?rdr=tr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4570" cy="1710055"/>
                                                        </a:xfrm>
                                                        <a:prstGeom prst="rect">
                                                          <a:avLst/>
                                                        </a:prstGeom>
                                                        <a:noFill/>
                                                        <a:ln>
                                                          <a:noFill/>
                                                        </a:ln>
                                                      </pic:spPr>
                                                    </pic:pic>
                                                  </a:graphicData>
                                                </a:graphic>
                                              </wp:inline>
                                            </w:drawing>
                                          </w:r>
                                        </w:p>
                                      </w:tc>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35" name="Picture 3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D12A83" w:rsidRDefault="00D12A83">
                                    <w:pPr>
                                      <w:pStyle w:val="NormalWeb"/>
                                      <w:rPr>
                                        <w:color w:val="403F42"/>
                                        <w:sz w:val="21"/>
                                        <w:szCs w:val="21"/>
                                      </w:rPr>
                                    </w:pPr>
                                    <w:proofErr w:type="spellStart"/>
                                    <w:r>
                                      <w:rPr>
                                        <w:b/>
                                        <w:bCs/>
                                        <w:color w:val="000000"/>
                                      </w:rPr>
                                      <w:t>Ampaire</w:t>
                                    </w:r>
                                    <w:proofErr w:type="spellEnd"/>
                                    <w:r>
                                      <w:rPr>
                                        <w:b/>
                                        <w:bCs/>
                                        <w:color w:val="000000"/>
                                      </w:rPr>
                                      <w:t xml:space="preserve"> Highlights Hybrid Electric Aircraft at RACCA</w:t>
                                    </w:r>
                                  </w:p>
                                  <w:p w:rsidR="00D12A83" w:rsidRDefault="00D12A83">
                                    <w:pPr>
                                      <w:pStyle w:val="NormalWeb"/>
                                      <w:rPr>
                                        <w:color w:val="403F42"/>
                                        <w:sz w:val="21"/>
                                        <w:szCs w:val="21"/>
                                      </w:rPr>
                                    </w:pPr>
                                  </w:p>
                                  <w:p w:rsidR="00D12A83" w:rsidRDefault="00D12A83">
                                    <w:pPr>
                                      <w:pStyle w:val="NormalWeb"/>
                                      <w:rPr>
                                        <w:color w:val="403F42"/>
                                        <w:sz w:val="21"/>
                                        <w:szCs w:val="21"/>
                                      </w:rPr>
                                    </w:pPr>
                                    <w:proofErr w:type="spellStart"/>
                                    <w:r>
                                      <w:rPr>
                                        <w:color w:val="000000"/>
                                        <w:sz w:val="21"/>
                                        <w:szCs w:val="21"/>
                                      </w:rPr>
                                      <w:t>Ampaire</w:t>
                                    </w:r>
                                    <w:proofErr w:type="spellEnd"/>
                                    <w:r>
                                      <w:rPr>
                                        <w:color w:val="000000"/>
                                        <w:sz w:val="21"/>
                                        <w:szCs w:val="21"/>
                                      </w:rPr>
                                      <w:t xml:space="preserve"> Inc., a leader in hybrid electric aircraft systems, displayed its hybrid electric EEL demonstrator aircraft at the Regional Air Cargo Carriers Association’s annual conference in Scottsdale, AZ last week. The EEL has demonstrated fuel savings of up to 40% versus a standard Cessna </w:t>
                                    </w:r>
                                    <w:proofErr w:type="spellStart"/>
                                    <w:r>
                                      <w:rPr>
                                        <w:color w:val="000000"/>
                                        <w:sz w:val="21"/>
                                        <w:szCs w:val="21"/>
                                      </w:rPr>
                                      <w:t>Skymaster</w:t>
                                    </w:r>
                                    <w:proofErr w:type="spellEnd"/>
                                    <w:r>
                                      <w:rPr>
                                        <w:color w:val="000000"/>
                                        <w:sz w:val="21"/>
                                        <w:szCs w:val="21"/>
                                      </w:rPr>
                                      <w:t>, on which it is based. The aircraft is a parallel hybrid, with one conventional combustion engine and an independent electric drivetrain. Optimized hybrid electric aircraft can demonstrate substantially higher fuel savings and emissions reductions, making it ideal for owner-flown, charter and short-haul regional airline/cargo carriers.</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After the success of the EEL’s </w:t>
                                    </w:r>
                                    <w:hyperlink r:id="rId34" w:tgtFrame="_blank" w:history="1">
                                      <w:r>
                                        <w:rPr>
                                          <w:rStyle w:val="Hyperlink"/>
                                          <w:sz w:val="21"/>
                                          <w:szCs w:val="21"/>
                                        </w:rPr>
                                        <w:t>record-breaking trip</w:t>
                                      </w:r>
                                    </w:hyperlink>
                                    <w:r>
                                      <w:rPr>
                                        <w:color w:val="000000"/>
                                        <w:sz w:val="21"/>
                                        <w:szCs w:val="21"/>
                                      </w:rPr>
                                      <w:t xml:space="preserve"> to Alaska a few months ago, </w:t>
                                    </w:r>
                                    <w:proofErr w:type="spellStart"/>
                                    <w:r>
                                      <w:rPr>
                                        <w:color w:val="000000"/>
                                        <w:sz w:val="21"/>
                                        <w:szCs w:val="21"/>
                                      </w:rPr>
                                      <w:t>Ampaire</w:t>
                                    </w:r>
                                    <w:proofErr w:type="spellEnd"/>
                                    <w:r>
                                      <w:rPr>
                                        <w:color w:val="000000"/>
                                        <w:sz w:val="21"/>
                                        <w:szCs w:val="21"/>
                                      </w:rPr>
                                      <w:t xml:space="preserve"> CEO Kevin </w:t>
                                    </w:r>
                                    <w:proofErr w:type="spellStart"/>
                                    <w:r>
                                      <w:rPr>
                                        <w:color w:val="000000"/>
                                        <w:sz w:val="21"/>
                                        <w:szCs w:val="21"/>
                                      </w:rPr>
                                      <w:t>Noertker</w:t>
                                    </w:r>
                                    <w:proofErr w:type="spellEnd"/>
                                    <w:r>
                                      <w:rPr>
                                        <w:color w:val="000000"/>
                                        <w:sz w:val="21"/>
                                        <w:szCs w:val="21"/>
                                      </w:rPr>
                                      <w:t xml:space="preserve"> flew with the aircraft to Scottsdale and was on hand to discuss the potential of hybrid electric aviation and its far-reaching impact on the future of transportation with the dozens of members who attended the static display at the Jet Aviation facility at Scottsdale Executive Airport.</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Pictured: </w:t>
                                    </w:r>
                                    <w:proofErr w:type="spellStart"/>
                                    <w:r>
                                      <w:rPr>
                                        <w:color w:val="000000"/>
                                        <w:sz w:val="21"/>
                                        <w:szCs w:val="21"/>
                                      </w:rPr>
                                      <w:t>Ampaire</w:t>
                                    </w:r>
                                    <w:proofErr w:type="spellEnd"/>
                                    <w:r>
                                      <w:rPr>
                                        <w:color w:val="000000"/>
                                        <w:sz w:val="21"/>
                                        <w:szCs w:val="21"/>
                                      </w:rPr>
                                      <w:t xml:space="preserve"> CEO Kevin </w:t>
                                    </w:r>
                                    <w:proofErr w:type="spellStart"/>
                                    <w:r>
                                      <w:rPr>
                                        <w:color w:val="000000"/>
                                        <w:sz w:val="21"/>
                                        <w:szCs w:val="21"/>
                                      </w:rPr>
                                      <w:t>Noertker</w:t>
                                    </w:r>
                                    <w:proofErr w:type="spellEnd"/>
                                    <w:r>
                                      <w:rPr>
                                        <w:color w:val="000000"/>
                                        <w:sz w:val="21"/>
                                        <w:szCs w:val="21"/>
                                      </w:rPr>
                                      <w:t xml:space="preserve"> during RACCA's Static Display. </w:t>
                                    </w:r>
                                  </w:p>
                                  <w:p w:rsidR="00D12A83" w:rsidRDefault="00D12A83">
                                    <w:pPr>
                                      <w:pStyle w:val="NormalWeb"/>
                                      <w:rPr>
                                        <w:color w:val="403F42"/>
                                        <w:sz w:val="21"/>
                                        <w:szCs w:val="21"/>
                                      </w:rPr>
                                    </w:pPr>
                                  </w:p>
                                  <w:p w:rsidR="00D12A83" w:rsidRDefault="00D12A83">
                                    <w:pPr>
                                      <w:pStyle w:val="NormalWeb"/>
                                      <w:rPr>
                                        <w:color w:val="403F42"/>
                                        <w:sz w:val="21"/>
                                        <w:szCs w:val="21"/>
                                      </w:rPr>
                                    </w:pPr>
                                    <w:r>
                                      <w:rPr>
                                        <w:rFonts w:ascii="Tahoma" w:hAnsi="Tahoma" w:cs="Tahoma"/>
                                        <w:b/>
                                        <w:bCs/>
                                        <w:color w:val="000000"/>
                                      </w:rPr>
                                      <w:t>﻿</w:t>
                                    </w:r>
                                    <w:r>
                                      <w:rPr>
                                        <w:b/>
                                        <w:bCs/>
                                        <w:color w:val="000000"/>
                                      </w:rPr>
                                      <w:t>King Air Whale Pod Certified</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Butler National Corporation subsidiary, </w:t>
                                    </w:r>
                                    <w:proofErr w:type="spellStart"/>
                                    <w:r>
                                      <w:rPr>
                                        <w:color w:val="000000"/>
                                        <w:sz w:val="21"/>
                                        <w:szCs w:val="21"/>
                                      </w:rPr>
                                      <w:t>Avcon</w:t>
                                    </w:r>
                                    <w:proofErr w:type="spellEnd"/>
                                    <w:r>
                                      <w:rPr>
                                        <w:color w:val="000000"/>
                                        <w:sz w:val="21"/>
                                        <w:szCs w:val="21"/>
                                      </w:rPr>
                                      <w:t xml:space="preserve"> Industries Inc., obtained FAA Supplemental Type Certificate (STC) approval of the </w:t>
                                    </w:r>
                                    <w:proofErr w:type="spellStart"/>
                                    <w:r>
                                      <w:rPr>
                                        <w:color w:val="000000"/>
                                        <w:sz w:val="21"/>
                                        <w:szCs w:val="21"/>
                                      </w:rPr>
                                      <w:t>Avcon</w:t>
                                    </w:r>
                                    <w:proofErr w:type="spellEnd"/>
                                    <w:r>
                                      <w:rPr>
                                        <w:color w:val="000000"/>
                                        <w:sz w:val="21"/>
                                        <w:szCs w:val="21"/>
                                      </w:rPr>
                                      <w:t xml:space="preserve"> nose extension and the </w:t>
                                    </w:r>
                                    <w:proofErr w:type="spellStart"/>
                                    <w:r>
                                      <w:rPr>
                                        <w:color w:val="000000"/>
                                        <w:sz w:val="21"/>
                                        <w:szCs w:val="21"/>
                                      </w:rPr>
                                      <w:t>Avcon</w:t>
                                    </w:r>
                                    <w:proofErr w:type="spellEnd"/>
                                    <w:r>
                                      <w:rPr>
                                        <w:color w:val="000000"/>
                                        <w:sz w:val="21"/>
                                        <w:szCs w:val="21"/>
                                      </w:rPr>
                                      <w:t xml:space="preserve"> extra-large "Whale Pod" modifications in the King Air Model B300 Airplanes. Designed by the </w:t>
                                    </w:r>
                                    <w:proofErr w:type="spellStart"/>
                                    <w:r>
                                      <w:rPr>
                                        <w:color w:val="000000"/>
                                        <w:sz w:val="21"/>
                                        <w:szCs w:val="21"/>
                                      </w:rPr>
                                      <w:t>Avcon</w:t>
                                    </w:r>
                                    <w:proofErr w:type="spellEnd"/>
                                    <w:r>
                                      <w:rPr>
                                        <w:color w:val="000000"/>
                                        <w:sz w:val="21"/>
                                        <w:szCs w:val="21"/>
                                      </w:rPr>
                                      <w:t xml:space="preserve"> aerospace engineers to minimize drag and maximize available space for King Air operators, the 'Whale Pod' provides approximately 80 cubic feet of additional space in the fuselage-mounted pod. </w:t>
                                    </w:r>
                                    <w:hyperlink r:id="rId35"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Reliable Airlines Opens New Albuquerque Hangar</w:t>
                                    </w:r>
                                  </w:p>
                                  <w:p w:rsidR="00D12A83" w:rsidRDefault="00D12A83">
                                    <w:pPr>
                                      <w:pStyle w:val="NormalWeb"/>
                                      <w:rPr>
                                        <w:color w:val="403F42"/>
                                        <w:sz w:val="21"/>
                                        <w:szCs w:val="21"/>
                                      </w:rPr>
                                    </w:pPr>
                                    <w:r>
                                      <w:rPr>
                                        <w:rFonts w:ascii="Calibri" w:hAnsi="Calibri" w:cs="Calibri"/>
                                        <w:color w:val="000000"/>
                                        <w:sz w:val="29"/>
                                        <w:szCs w:val="29"/>
                                      </w:rPr>
                                      <w:t> </w:t>
                                    </w:r>
                                  </w:p>
                                  <w:p w:rsidR="00D12A83" w:rsidRDefault="00D12A83">
                                    <w:pPr>
                                      <w:pStyle w:val="NormalWeb"/>
                                      <w:rPr>
                                        <w:color w:val="403F42"/>
                                        <w:sz w:val="21"/>
                                        <w:szCs w:val="21"/>
                                      </w:rPr>
                                    </w:pPr>
                                    <w:r>
                                      <w:rPr>
                                        <w:color w:val="000000"/>
                                        <w:sz w:val="21"/>
                                        <w:szCs w:val="21"/>
                                      </w:rPr>
                                      <w:t xml:space="preserve">Reliable Airlines, a cargo airline based in Albuquerque, cut the ribbon last week on a new 10,000 square foot hangar and facility. Attended by guests including federal, city and state officials, and airport and chamber executives, the </w:t>
                                    </w:r>
                                    <w:proofErr w:type="spellStart"/>
                                    <w:r>
                                      <w:rPr>
                                        <w:color w:val="000000"/>
                                        <w:sz w:val="21"/>
                                        <w:szCs w:val="21"/>
                                      </w:rPr>
                                      <w:t>ceremoney</w:t>
                                    </w:r>
                                    <w:proofErr w:type="spellEnd"/>
                                    <w:r>
                                      <w:rPr>
                                        <w:color w:val="000000"/>
                                        <w:sz w:val="21"/>
                                        <w:szCs w:val="21"/>
                                      </w:rPr>
                                      <w:t xml:space="preserve"> marked its expansion at Albuquerque International </w:t>
                                    </w:r>
                                    <w:proofErr w:type="spellStart"/>
                                    <w:r>
                                      <w:rPr>
                                        <w:color w:val="000000"/>
                                        <w:sz w:val="21"/>
                                        <w:szCs w:val="21"/>
                                      </w:rPr>
                                      <w:t>SunPort</w:t>
                                    </w:r>
                                    <w:proofErr w:type="spellEnd"/>
                                    <w:r>
                                      <w:rPr>
                                        <w:color w:val="000000"/>
                                        <w:sz w:val="21"/>
                                        <w:szCs w:val="21"/>
                                      </w:rPr>
                                      <w:t xml:space="preserve"> where the aerospace sector locally is thriving, and employs nearly 16,000 professionals, contributing $2 billion to regional GDP in Albuquerque.</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Reliable is a wholly owned subsidiary of Reliable Robotics Corporation, which is bringing to market aviation safety-enhancing technologies, including auto-land, auto-taxi, and auto-takeoff, as well as high-integrity navigation and remote piloting capabilities. The Reliable autonomous flight system will initially be deployed on the Cessna Caravan but can be adapted for use on almost any aircraft.</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 xml:space="preserve">The airline is a Part 135 airline founded in 2004. In 2022, the company relocated its central base of operation to Albuquerque to provide air cargo services. Reliable Airlines is the first new Part 135 carrier to launch cargo flights for FedEx Express in more than 25 years. </w:t>
                                    </w:r>
                                    <w:hyperlink r:id="rId36"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lastRenderedPageBreak/>
                                      <w:t xml:space="preserve">Beta Technologies Gains </w:t>
                                    </w:r>
                                    <w:proofErr w:type="spellStart"/>
                                    <w:r>
                                      <w:rPr>
                                        <w:b/>
                                        <w:bCs/>
                                        <w:color w:val="000000"/>
                                      </w:rPr>
                                      <w:t>Helijet</w:t>
                                    </w:r>
                                    <w:proofErr w:type="spellEnd"/>
                                    <w:r>
                                      <w:rPr>
                                        <w:b/>
                                        <w:bCs/>
                                        <w:color w:val="000000"/>
                                      </w:rPr>
                                      <w:t xml:space="preserve"> as Customer</w:t>
                                    </w:r>
                                  </w:p>
                                  <w:p w:rsidR="00D12A83" w:rsidRDefault="00D12A83">
                                    <w:pPr>
                                      <w:pStyle w:val="NormalWeb"/>
                                      <w:rPr>
                                        <w:color w:val="403F42"/>
                                        <w:sz w:val="21"/>
                                        <w:szCs w:val="21"/>
                                      </w:rPr>
                                    </w:pPr>
                                  </w:p>
                                  <w:p w:rsidR="00D12A83" w:rsidRDefault="00D12A83">
                                    <w:pPr>
                                      <w:pStyle w:val="NormalWeb"/>
                                      <w:rPr>
                                        <w:color w:val="403F42"/>
                                        <w:sz w:val="21"/>
                                        <w:szCs w:val="21"/>
                                      </w:rPr>
                                    </w:pPr>
                                    <w:proofErr w:type="spellStart"/>
                                    <w:r>
                                      <w:rPr>
                                        <w:color w:val="000000"/>
                                        <w:sz w:val="21"/>
                                        <w:szCs w:val="21"/>
                                      </w:rPr>
                                      <w:t>Helijet</w:t>
                                    </w:r>
                                    <w:proofErr w:type="spellEnd"/>
                                    <w:r>
                                      <w:rPr>
                                        <w:color w:val="000000"/>
                                        <w:sz w:val="21"/>
                                        <w:szCs w:val="21"/>
                                      </w:rPr>
                                      <w:t xml:space="preserve"> placed firm orders for four Beta Technologies’ Alia single-pilot, five-passenger </w:t>
                                    </w:r>
                                    <w:proofErr w:type="spellStart"/>
                                    <w:r>
                                      <w:rPr>
                                        <w:color w:val="000000"/>
                                        <w:sz w:val="21"/>
                                        <w:szCs w:val="21"/>
                                      </w:rPr>
                                      <w:t>eVTOLs</w:t>
                                    </w:r>
                                    <w:proofErr w:type="spellEnd"/>
                                    <w:r>
                                      <w:rPr>
                                        <w:color w:val="000000"/>
                                        <w:sz w:val="21"/>
                                        <w:szCs w:val="21"/>
                                      </w:rPr>
                                      <w:t xml:space="preserve"> on plans to operate under instrument flight rules. According to Beta, the Alia will be certified by 2026, with </w:t>
                                    </w:r>
                                    <w:proofErr w:type="spellStart"/>
                                    <w:r>
                                      <w:rPr>
                                        <w:color w:val="000000"/>
                                        <w:sz w:val="21"/>
                                        <w:szCs w:val="21"/>
                                      </w:rPr>
                                      <w:t>Helijet</w:t>
                                    </w:r>
                                    <w:proofErr w:type="spellEnd"/>
                                    <w:r>
                                      <w:rPr>
                                        <w:color w:val="000000"/>
                                        <w:sz w:val="21"/>
                                        <w:szCs w:val="21"/>
                                      </w:rPr>
                                      <w:t xml:space="preserve"> set to begin commercial operations in southwestern British Columbia and the wider Pacific Northwest region shortly thereafter. </w:t>
                                    </w:r>
                                    <w:hyperlink r:id="rId37" w:tgtFrame="_blank" w:history="1">
                                      <w:r>
                                        <w:rPr>
                                          <w:rStyle w:val="Hyperlink"/>
                                          <w:sz w:val="21"/>
                                          <w:szCs w:val="21"/>
                                        </w:rPr>
                                        <w:t>Read more</w:t>
                                      </w:r>
                                    </w:hyperlink>
                                    <w:r>
                                      <w:rPr>
                                        <w:color w:val="000000"/>
                                        <w:sz w:val="21"/>
                                        <w:szCs w:val="21"/>
                                      </w:rPr>
                                      <w:t>.</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072"/>
                                    </w:tblGrid>
                                    <w:tr w:rsidR="00D12A83">
                                      <w:trPr>
                                        <w:trHeight w:val="15"/>
                                        <w:tblCellSpacing w:w="0" w:type="dxa"/>
                                      </w:trPr>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34" name="Picture 3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D12A83" w:rsidRDefault="00D12A83">
                                          <w:pPr>
                                            <w:jc w:val="right"/>
                                            <w:rPr>
                                              <w:rFonts w:eastAsia="Times New Roman"/>
                                            </w:rPr>
                                          </w:pPr>
                                          <w:r>
                                            <w:rPr>
                                              <w:rFonts w:eastAsia="Times New Roman"/>
                                              <w:noProof/>
                                            </w:rPr>
                                            <w:drawing>
                                              <wp:inline distT="0" distB="0" distL="0" distR="0">
                                                <wp:extent cx="1315720" cy="1754505"/>
                                                <wp:effectExtent l="0" t="0" r="0" b="0"/>
                                                <wp:docPr id="33" name="Picture 33" descr="https://files.constantcontact.com/922ee69e401/c84fa1f3-3c98-48d1-b239-ca6654a0b82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constantcontact.com/922ee69e401/c84fa1f3-3c98-48d1-b239-ca6654a0b82f.jpg?rdr=tru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5720" cy="1754505"/>
                                                        </a:xfrm>
                                                        <a:prstGeom prst="rect">
                                                          <a:avLst/>
                                                        </a:prstGeom>
                                                        <a:noFill/>
                                                        <a:ln>
                                                          <a:noFill/>
                                                        </a:ln>
                                                      </pic:spPr>
                                                    </pic:pic>
                                                  </a:graphicData>
                                                </a:graphic>
                                              </wp:inline>
                                            </w:drawing>
                                          </w:r>
                                        </w:p>
                                      </w:tc>
                                    </w:tr>
                                  </w:tbl>
                                  <w:p w:rsidR="00D12A83" w:rsidRDefault="00D12A83">
                                    <w:pPr>
                                      <w:pStyle w:val="NormalWeb"/>
                                      <w:rPr>
                                        <w:color w:val="403F42"/>
                                        <w:sz w:val="21"/>
                                        <w:szCs w:val="21"/>
                                      </w:rPr>
                                    </w:pPr>
                                    <w:r>
                                      <w:rPr>
                                        <w:b/>
                                        <w:bCs/>
                                        <w:color w:val="222222"/>
                                      </w:rPr>
                                      <w:t>Mountain Air Cargo Sponsors 29th Annual Pink Ribbon Open</w:t>
                                    </w:r>
                                  </w:p>
                                  <w:p w:rsidR="00D12A83" w:rsidRDefault="00D12A83">
                                    <w:pPr>
                                      <w:pStyle w:val="NormalWeb"/>
                                      <w:rPr>
                                        <w:color w:val="403F42"/>
                                        <w:sz w:val="21"/>
                                        <w:szCs w:val="21"/>
                                      </w:rPr>
                                    </w:pPr>
                                    <w:r>
                                      <w:rPr>
                                        <w:rFonts w:ascii="Arial" w:hAnsi="Arial" w:cs="Arial"/>
                                        <w:b/>
                                        <w:bCs/>
                                        <w:color w:val="222222"/>
                                        <w:sz w:val="20"/>
                                        <w:szCs w:val="20"/>
                                      </w:rPr>
                                      <w:t> </w:t>
                                    </w:r>
                                  </w:p>
                                  <w:p w:rsidR="00D12A83" w:rsidRDefault="00D12A83">
                                    <w:pPr>
                                      <w:pStyle w:val="NormalWeb"/>
                                      <w:rPr>
                                        <w:color w:val="403F42"/>
                                        <w:sz w:val="21"/>
                                        <w:szCs w:val="21"/>
                                      </w:rPr>
                                    </w:pPr>
                                    <w:r>
                                      <w:rPr>
                                        <w:color w:val="222222"/>
                                        <w:sz w:val="21"/>
                                        <w:szCs w:val="21"/>
                                      </w:rPr>
                                      <w:t>Members of Mountain Air Cargo were lucky enough to attend the Annual Pink Ribbon Open (PRO) in Memphis, TN where we had the opportunity to meet with our customer and other individuals from the feeder network for this great cause. The PRO was founded by a group of passionate volunteers who shared the belief that they could make a difference in women’s health including breast cancer treatment and prevention. Nearly 100% of all funds raised at this event are returned as grants to healthcare organizations in the Greater Memphis Area. In the past 29 years, over $</w:t>
                                    </w:r>
                                    <w:r>
                                      <w:rPr>
                                        <w:b/>
                                        <w:bCs/>
                                        <w:color w:val="222222"/>
                                        <w:sz w:val="21"/>
                                        <w:szCs w:val="21"/>
                                      </w:rPr>
                                      <w:t>4.7 million dollars</w:t>
                                    </w:r>
                                    <w:r>
                                      <w:rPr>
                                        <w:color w:val="222222"/>
                                        <w:sz w:val="21"/>
                                        <w:szCs w:val="21"/>
                                      </w:rPr>
                                      <w:t xml:space="preserve"> has been granted to local organizations for treatments, screenings, and education. </w:t>
                                    </w:r>
                                    <w:hyperlink r:id="rId39" w:tgtFrame="_blank" w:history="1">
                                      <w:r>
                                        <w:rPr>
                                          <w:rStyle w:val="Hyperlink"/>
                                          <w:sz w:val="21"/>
                                          <w:szCs w:val="21"/>
                                        </w:rPr>
                                        <w:t>Read more</w:t>
                                      </w:r>
                                    </w:hyperlink>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Blackhawk Celebrates 150 Cessna Caravan Engine Upgrades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Blackhawk Aerospace, a leading provider of aircraft performance enhancements, completed its 150th Cessna Caravan Engine+ Upgrade delivering a significant increase in available horsepower, which provides impressive climb rates, higher safety margins, and access to more destinations including those in high-and-hot conditions or with unimproved runways. The company offers two upgrade options for Caravan operators: the XP140 and the </w:t>
                                    </w:r>
                                    <w:proofErr w:type="spellStart"/>
                                    <w:r>
                                      <w:rPr>
                                        <w:color w:val="000000"/>
                                        <w:sz w:val="21"/>
                                        <w:szCs w:val="21"/>
                                      </w:rPr>
                                      <w:t>Vy</w:t>
                                    </w:r>
                                    <w:proofErr w:type="spellEnd"/>
                                    <w:r>
                                      <w:rPr>
                                        <w:color w:val="000000"/>
                                        <w:sz w:val="21"/>
                                        <w:szCs w:val="21"/>
                                      </w:rPr>
                                      <w:t xml:space="preserve"> conversions, which feature the Pratt &amp; Whitney Canada (P&amp;WC) PT6A-140 and the PT6A-42A engines respectively. </w:t>
                                    </w:r>
                                    <w:hyperlink r:id="rId40" w:tgtFrame="_blank" w:history="1">
                                      <w:r>
                                        <w:rPr>
                                          <w:rStyle w:val="Hyperlink"/>
                                          <w:sz w:val="21"/>
                                          <w:szCs w:val="21"/>
                                        </w:rPr>
                                        <w:t>Read more</w:t>
                                      </w:r>
                                    </w:hyperlink>
                                    <w:r>
                                      <w:rPr>
                                        <w:color w:val="0000FF"/>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Beta Technologies Expands Charging Network.</w:t>
                                    </w:r>
                                  </w:p>
                                  <w:p w:rsidR="00D12A83" w:rsidRDefault="00D12A83">
                                    <w:pPr>
                                      <w:pStyle w:val="NormalWeb"/>
                                      <w:rPr>
                                        <w:color w:val="403F42"/>
                                        <w:sz w:val="21"/>
                                        <w:szCs w:val="21"/>
                                      </w:rPr>
                                    </w:pPr>
                                    <w:r>
                                      <w:rPr>
                                        <w:color w:val="000000"/>
                                      </w:rPr>
                                      <w:t> </w:t>
                                    </w:r>
                                  </w:p>
                                  <w:p w:rsidR="00D12A83" w:rsidRDefault="00D12A83">
                                    <w:pPr>
                                      <w:pStyle w:val="NormalWeb"/>
                                      <w:rPr>
                                        <w:color w:val="403F42"/>
                                        <w:sz w:val="21"/>
                                        <w:szCs w:val="21"/>
                                      </w:rPr>
                                    </w:pPr>
                                    <w:r>
                                      <w:rPr>
                                        <w:color w:val="000000"/>
                                        <w:sz w:val="21"/>
                                        <w:szCs w:val="21"/>
                                      </w:rPr>
                                      <w:t xml:space="preserve">After launching its charging network in Ohio, Beta Technologies is now targeting the Raleigh, NC executive airport at Sanford to add to its network, the first place in the state where electric aircraft will be able to land and recharge. </w:t>
                                    </w:r>
                                    <w:hyperlink r:id="rId41" w:tgtFrame="_blank" w:history="1">
                                      <w:r>
                                        <w:rPr>
                                          <w:rStyle w:val="Hyperlink"/>
                                          <w:sz w:val="21"/>
                                          <w:szCs w:val="21"/>
                                        </w:rPr>
                                        <w:t>Read more</w:t>
                                      </w:r>
                                    </w:hyperlink>
                                    <w:r>
                                      <w:rPr>
                                        <w:color w:val="0000FF"/>
                                        <w:sz w:val="21"/>
                                        <w:szCs w:val="21"/>
                                      </w:rPr>
                                      <w:t>.</w:t>
                                    </w:r>
                                    <w:r>
                                      <w:rPr>
                                        <w:color w:val="000000"/>
                                        <w:sz w:val="21"/>
                                        <w:szCs w:val="21"/>
                                      </w:rPr>
                                      <w:t> </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b/>
                                        <w:bCs/>
                                        <w:color w:val="000000"/>
                                      </w:rPr>
                                      <w:t>PWC Milestones for 2023</w:t>
                                    </w:r>
                                  </w:p>
                                  <w:p w:rsidR="00D12A83" w:rsidRDefault="00D12A83">
                                    <w:pPr>
                                      <w:pStyle w:val="NormalWeb"/>
                                      <w:rPr>
                                        <w:color w:val="403F42"/>
                                        <w:sz w:val="21"/>
                                        <w:szCs w:val="21"/>
                                      </w:rPr>
                                    </w:pPr>
                                    <w:r>
                                      <w:rPr>
                                        <w:rFonts w:ascii="Calibri" w:hAnsi="Calibri" w:cs="Calibri"/>
                                        <w:color w:val="000000"/>
                                        <w:sz w:val="29"/>
                                        <w:szCs w:val="29"/>
                                      </w:rPr>
                                      <w:t> </w:t>
                                    </w:r>
                                  </w:p>
                                  <w:p w:rsidR="00D12A83" w:rsidRDefault="00D12A83">
                                    <w:pPr>
                                      <w:pStyle w:val="NormalWeb"/>
                                      <w:rPr>
                                        <w:color w:val="403F42"/>
                                        <w:sz w:val="21"/>
                                        <w:szCs w:val="21"/>
                                      </w:rPr>
                                    </w:pPr>
                                    <w:r>
                                      <w:rPr>
                                        <w:color w:val="000000"/>
                                        <w:sz w:val="21"/>
                                        <w:szCs w:val="21"/>
                                      </w:rPr>
                                      <w:t xml:space="preserve">Pratt &amp; Whitney Canada reached 1 billion flight hours at a time when it is celebrating the 60th anniversary of its venerable PT6 turbine engine the 6000th PW300 series turbofan. It also had its 200th engine certification with Transport Canada for the PW127XT-L for the ATR 42-600s. The company is also developing R&amp;D projects for advanced air mobility such as hydrogen fuel and fuel cell technology including tests underway with the de Havilland Dash 8. </w:t>
                                    </w:r>
                                    <w:hyperlink r:id="rId42"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ATR Reaches Key STOL Milestone</w:t>
                                    </w:r>
                                  </w:p>
                                  <w:p w:rsidR="00D12A83" w:rsidRDefault="00D12A83">
                                    <w:pPr>
                                      <w:pStyle w:val="NormalWeb"/>
                                      <w:rPr>
                                        <w:color w:val="403F42"/>
                                        <w:sz w:val="21"/>
                                        <w:szCs w:val="21"/>
                                      </w:rPr>
                                    </w:pPr>
                                    <w:r>
                                      <w:rPr>
                                        <w:rFonts w:ascii="Calibri" w:hAnsi="Calibri" w:cs="Calibri"/>
                                        <w:color w:val="000000"/>
                                        <w:sz w:val="29"/>
                                        <w:szCs w:val="29"/>
                                      </w:rPr>
                                      <w:t> </w:t>
                                    </w:r>
                                  </w:p>
                                  <w:p w:rsidR="00D12A83" w:rsidRDefault="00D12A83">
                                    <w:pPr>
                                      <w:pStyle w:val="NormalWeb"/>
                                      <w:rPr>
                                        <w:color w:val="403F42"/>
                                        <w:sz w:val="21"/>
                                        <w:szCs w:val="21"/>
                                      </w:rPr>
                                    </w:pPr>
                                    <w:r>
                                      <w:rPr>
                                        <w:color w:val="000000"/>
                                        <w:sz w:val="21"/>
                                        <w:szCs w:val="21"/>
                                      </w:rPr>
                                      <w:lastRenderedPageBreak/>
                                      <w:t>On the heels of Pratt &amp; Whitney Canada’s PW127XT-L engine certification, ATR said it was a key milestone in the development of its ATR 42-600S STOL aircraft. The aircraft promises reduced take-off and landing distances, to just 800 meters in standard flight conditions increasing airport access by 1,000 airports globally.</w:t>
                                    </w:r>
                                    <w:r>
                                      <w:rPr>
                                        <w:color w:val="0000FF"/>
                                        <w:sz w:val="21"/>
                                        <w:szCs w:val="21"/>
                                      </w:rPr>
                                      <w:t xml:space="preserve"> </w:t>
                                    </w:r>
                                    <w:hyperlink r:id="rId43" w:tgtFrame="_blank" w:history="1">
                                      <w:r>
                                        <w:rPr>
                                          <w:rStyle w:val="Hyperlink"/>
                                          <w:sz w:val="21"/>
                                          <w:szCs w:val="21"/>
                                        </w:rPr>
                                        <w:t>Read more</w:t>
                                      </w:r>
                                    </w:hyperlink>
                                    <w:r>
                                      <w:rPr>
                                        <w:color w:val="000000"/>
                                        <w:sz w:val="21"/>
                                        <w:szCs w:val="21"/>
                                      </w:rPr>
                                      <w:t>.</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D12A83">
                                      <w:trPr>
                                        <w:trHeight w:val="15"/>
                                        <w:tblCellSpacing w:w="0" w:type="dxa"/>
                                      </w:trPr>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32" name="Picture 3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D12A83" w:rsidRDefault="00D12A83">
                                          <w:pPr>
                                            <w:jc w:val="right"/>
                                            <w:rPr>
                                              <w:rFonts w:eastAsia="Times New Roman"/>
                                            </w:rPr>
                                          </w:pPr>
                                          <w:r>
                                            <w:rPr>
                                              <w:rFonts w:eastAsia="Times New Roman"/>
                                              <w:noProof/>
                                            </w:rPr>
                                            <w:drawing>
                                              <wp:inline distT="0" distB="0" distL="0" distR="0">
                                                <wp:extent cx="1903095" cy="974090"/>
                                                <wp:effectExtent l="0" t="0" r="1905" b="0"/>
                                                <wp:docPr id="31" name="Picture 31" descr="https://files.constantcontact.com/922ee69e401/a4b36817-3b6e-4323-9a2f-b526c075ca8d.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iles.constantcontact.com/922ee69e401/a4b36817-3b6e-4323-9a2f-b526c075ca8d.png?rdr=tru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3095" cy="974090"/>
                                                        </a:xfrm>
                                                        <a:prstGeom prst="rect">
                                                          <a:avLst/>
                                                        </a:prstGeom>
                                                        <a:noFill/>
                                                        <a:ln>
                                                          <a:noFill/>
                                                        </a:ln>
                                                      </pic:spPr>
                                                    </pic:pic>
                                                  </a:graphicData>
                                                </a:graphic>
                                              </wp:inline>
                                            </w:drawing>
                                          </w:r>
                                        </w:p>
                                      </w:tc>
                                    </w:tr>
                                  </w:tbl>
                                  <w:p w:rsidR="00D12A83" w:rsidRDefault="00D12A83">
                                    <w:pPr>
                                      <w:pStyle w:val="NormalWeb"/>
                                      <w:rPr>
                                        <w:color w:val="403F42"/>
                                        <w:sz w:val="21"/>
                                        <w:szCs w:val="21"/>
                                      </w:rPr>
                                    </w:pPr>
                                    <w:proofErr w:type="spellStart"/>
                                    <w:r>
                                      <w:rPr>
                                        <w:b/>
                                        <w:bCs/>
                                        <w:color w:val="000000"/>
                                      </w:rPr>
                                      <w:t>ZeroAvia</w:t>
                                    </w:r>
                                    <w:proofErr w:type="spellEnd"/>
                                    <w:r>
                                      <w:rPr>
                                        <w:b/>
                                        <w:bCs/>
                                        <w:color w:val="000000"/>
                                      </w:rPr>
                                      <w:t xml:space="preserve"> Inks AFI KLM E&amp;M Training Deal</w:t>
                                    </w:r>
                                  </w:p>
                                  <w:p w:rsidR="00D12A83" w:rsidRDefault="00D12A83">
                                    <w:pPr>
                                      <w:pStyle w:val="NormalWeb"/>
                                      <w:rPr>
                                        <w:color w:val="403F42"/>
                                        <w:sz w:val="21"/>
                                        <w:szCs w:val="21"/>
                                      </w:rPr>
                                    </w:pPr>
                                    <w:r>
                                      <w:rPr>
                                        <w:rFonts w:ascii="Calibri" w:hAnsi="Calibri" w:cs="Calibri"/>
                                        <w:color w:val="000000"/>
                                        <w:sz w:val="29"/>
                                        <w:szCs w:val="29"/>
                                      </w:rPr>
                                      <w:t> </w:t>
                                    </w:r>
                                  </w:p>
                                  <w:p w:rsidR="00D12A83" w:rsidRDefault="00D12A83">
                                    <w:pPr>
                                      <w:pStyle w:val="NormalWeb"/>
                                      <w:rPr>
                                        <w:color w:val="403F42"/>
                                        <w:sz w:val="21"/>
                                        <w:szCs w:val="21"/>
                                      </w:rPr>
                                    </w:pPr>
                                    <w:r>
                                      <w:rPr>
                                        <w:color w:val="000000"/>
                                        <w:sz w:val="21"/>
                                        <w:szCs w:val="21"/>
                                      </w:rPr>
                                      <w:t xml:space="preserve">In an effort to prepare for future introduction of emerging technology aircraft and </w:t>
                                    </w:r>
                                    <w:proofErr w:type="spellStart"/>
                                    <w:r>
                                      <w:rPr>
                                        <w:color w:val="000000"/>
                                        <w:sz w:val="21"/>
                                        <w:szCs w:val="21"/>
                                      </w:rPr>
                                      <w:t>powerplants</w:t>
                                    </w:r>
                                    <w:proofErr w:type="spellEnd"/>
                                    <w:r>
                                      <w:rPr>
                                        <w:color w:val="000000"/>
                                        <w:sz w:val="21"/>
                                        <w:szCs w:val="21"/>
                                      </w:rPr>
                                      <w:t xml:space="preserve">, </w:t>
                                    </w:r>
                                    <w:proofErr w:type="spellStart"/>
                                    <w:r>
                                      <w:rPr>
                                        <w:color w:val="000000"/>
                                        <w:sz w:val="21"/>
                                        <w:szCs w:val="21"/>
                                      </w:rPr>
                                      <w:t>ZeroAvia</w:t>
                                    </w:r>
                                    <w:proofErr w:type="spellEnd"/>
                                    <w:r>
                                      <w:rPr>
                                        <w:color w:val="000000"/>
                                        <w:sz w:val="21"/>
                                        <w:szCs w:val="21"/>
                                      </w:rPr>
                                      <w:t xml:space="preserve"> and the MRO run by AFI KLM E&amp;M, reached an MOU to partner on technician training and component support. To address the aftermarket in aircraft maintenance operations and retrofitting, the two will jointly study technical training requirements and processes for hydrogen-electric propulsion technology. The giant MRO previously announced plans for maintenance training for advanced air mobility starting in 2025. This comes as universities and aviation maintenance training facilities complain they are unable to prepare because manufacturers see such efforts as part of its intellectual property and are not sharing with the training industry yet. </w:t>
                                    </w:r>
                                    <w:hyperlink r:id="rId45" w:tgtFrame="_blank" w:history="1">
                                      <w:r>
                                        <w:rPr>
                                          <w:rStyle w:val="Hyperlink"/>
                                          <w:sz w:val="21"/>
                                          <w:szCs w:val="21"/>
                                        </w:rPr>
                                        <w:t>Read more</w:t>
                                      </w:r>
                                    </w:hyperlink>
                                    <w:r>
                                      <w:rPr>
                                        <w:color w:val="0000FF"/>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PWI LED Logo Light PMA Approved</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PWI announced FAA PMA approval for the LED Logo Light for Beechcraft King Air 90, 200, 300, B300/350; and the Beech 1900 C/D models. Additionally, two of these same lights are used by the Cessna Citation X 750 as Wing Inspection Lights. PWI’s new LED boasts as many service hours as 625 bulbs.</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 xml:space="preserve">UPS Partner, </w:t>
                                    </w:r>
                                    <w:proofErr w:type="spellStart"/>
                                    <w:r>
                                      <w:rPr>
                                        <w:b/>
                                        <w:bCs/>
                                        <w:color w:val="000000"/>
                                      </w:rPr>
                                      <w:t>Matternet</w:t>
                                    </w:r>
                                    <w:proofErr w:type="spellEnd"/>
                                    <w:r>
                                      <w:rPr>
                                        <w:b/>
                                        <w:bCs/>
                                        <w:color w:val="000000"/>
                                      </w:rPr>
                                      <w:t>, Receives for UAS Type Certification</w:t>
                                    </w:r>
                                  </w:p>
                                  <w:p w:rsidR="00D12A83" w:rsidRDefault="00D12A83">
                                    <w:pPr>
                                      <w:pStyle w:val="NormalWeb"/>
                                      <w:rPr>
                                        <w:color w:val="403F42"/>
                                        <w:sz w:val="21"/>
                                        <w:szCs w:val="21"/>
                                      </w:rPr>
                                    </w:pPr>
                                  </w:p>
                                  <w:p w:rsidR="00D12A83" w:rsidRDefault="00D12A83">
                                    <w:pPr>
                                      <w:pStyle w:val="NormalWeb"/>
                                      <w:rPr>
                                        <w:color w:val="403F42"/>
                                        <w:sz w:val="21"/>
                                        <w:szCs w:val="21"/>
                                      </w:rPr>
                                    </w:pPr>
                                    <w:proofErr w:type="spellStart"/>
                                    <w:r>
                                      <w:rPr>
                                        <w:color w:val="000000"/>
                                        <w:sz w:val="21"/>
                                        <w:szCs w:val="21"/>
                                      </w:rPr>
                                      <w:t>Matternet</w:t>
                                    </w:r>
                                    <w:proofErr w:type="spellEnd"/>
                                    <w:r>
                                      <w:rPr>
                                        <w:color w:val="000000"/>
                                        <w:sz w:val="21"/>
                                        <w:szCs w:val="21"/>
                                      </w:rPr>
                                      <w:t xml:space="preserve">, the developer of the world’s leading urban and suburban drone delivery system – the </w:t>
                                    </w:r>
                                    <w:proofErr w:type="spellStart"/>
                                    <w:r>
                                      <w:rPr>
                                        <w:color w:val="000000"/>
                                        <w:sz w:val="21"/>
                                        <w:szCs w:val="21"/>
                                      </w:rPr>
                                      <w:t>Matternet</w:t>
                                    </w:r>
                                    <w:proofErr w:type="spellEnd"/>
                                    <w:r>
                                      <w:rPr>
                                        <w:color w:val="000000"/>
                                        <w:sz w:val="21"/>
                                        <w:szCs w:val="21"/>
                                      </w:rPr>
                                      <w:t xml:space="preserve"> M2 drone – achieved approval for an amendment to its first-ever UAS Type Certification by FAA. This groundbreaking development highlights the continued improvements </w:t>
                                    </w:r>
                                    <w:proofErr w:type="spellStart"/>
                                    <w:r>
                                      <w:rPr>
                                        <w:color w:val="000000"/>
                                        <w:sz w:val="21"/>
                                        <w:szCs w:val="21"/>
                                      </w:rPr>
                                      <w:t>Matternet</w:t>
                                    </w:r>
                                    <w:proofErr w:type="spellEnd"/>
                                    <w:r>
                                      <w:rPr>
                                        <w:color w:val="000000"/>
                                        <w:sz w:val="21"/>
                                        <w:szCs w:val="21"/>
                                      </w:rPr>
                                      <w:t xml:space="preserve"> has made to the M2 aircraft’s hardware and software, which will enable </w:t>
                                    </w:r>
                                    <w:proofErr w:type="spellStart"/>
                                    <w:r>
                                      <w:rPr>
                                        <w:color w:val="000000"/>
                                        <w:sz w:val="21"/>
                                        <w:szCs w:val="21"/>
                                      </w:rPr>
                                      <w:t>Matternet</w:t>
                                    </w:r>
                                    <w:proofErr w:type="spellEnd"/>
                                    <w:r>
                                      <w:rPr>
                                        <w:color w:val="000000"/>
                                        <w:sz w:val="21"/>
                                        <w:szCs w:val="21"/>
                                      </w:rPr>
                                      <w:t xml:space="preserve"> and its customers to scale operations faster and more cost-effectively. This is the second certification for the company approved before any other delivery drones have achieved that mark across the industry. In 2022, </w:t>
                                    </w:r>
                                    <w:proofErr w:type="spellStart"/>
                                    <w:r>
                                      <w:rPr>
                                        <w:color w:val="000000"/>
                                        <w:sz w:val="21"/>
                                        <w:szCs w:val="21"/>
                                      </w:rPr>
                                      <w:t>Matternet’s</w:t>
                                    </w:r>
                                    <w:proofErr w:type="spellEnd"/>
                                    <w:r>
                                      <w:rPr>
                                        <w:color w:val="000000"/>
                                        <w:sz w:val="21"/>
                                        <w:szCs w:val="21"/>
                                      </w:rPr>
                                      <w:t xml:space="preserve"> M2 drone became the first non-military unmanned aircraft to achieve Type Certification (September 2022) and Production Certification (November 2022) in the United States. The aircraft underwent a rigorous evaluation process by the FAA, which resulted in the M2 drone proving to be airworthy and eligible for scaled commercial delivery operations. </w:t>
                                    </w:r>
                                    <w:hyperlink r:id="rId46" w:tgtFrame="_blank" w:history="1">
                                      <w:r>
                                        <w:rPr>
                                          <w:rStyle w:val="Hyperlink"/>
                                          <w:sz w:val="21"/>
                                          <w:szCs w:val="21"/>
                                        </w:rPr>
                                        <w:t>Read more</w:t>
                                      </w:r>
                                    </w:hyperlink>
                                    <w:r>
                                      <w:rPr>
                                        <w:color w:val="0000FF"/>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proofErr w:type="spellStart"/>
                                    <w:r>
                                      <w:rPr>
                                        <w:b/>
                                        <w:bCs/>
                                        <w:color w:val="000000"/>
                                      </w:rPr>
                                      <w:t>Tecnam</w:t>
                                    </w:r>
                                    <w:proofErr w:type="spellEnd"/>
                                    <w:r>
                                      <w:rPr>
                                        <w:b/>
                                        <w:bCs/>
                                        <w:color w:val="000000"/>
                                      </w:rPr>
                                      <w:t xml:space="preserve"> Delivers Two P2012s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The third and fourth </w:t>
                                    </w:r>
                                    <w:proofErr w:type="spellStart"/>
                                    <w:r>
                                      <w:rPr>
                                        <w:color w:val="000000"/>
                                        <w:sz w:val="21"/>
                                        <w:szCs w:val="21"/>
                                      </w:rPr>
                                      <w:t>Tecnam</w:t>
                                    </w:r>
                                    <w:proofErr w:type="spellEnd"/>
                                    <w:r>
                                      <w:rPr>
                                        <w:color w:val="000000"/>
                                        <w:sz w:val="21"/>
                                        <w:szCs w:val="21"/>
                                      </w:rPr>
                                      <w:t xml:space="preserve"> P2012s were delivered recently to Pacific Air Charters which began take delivery of its new fleet in August. The manufacturer also announced the P2012 </w:t>
                                    </w:r>
                                    <w:proofErr w:type="spellStart"/>
                                    <w:r>
                                      <w:rPr>
                                        <w:color w:val="000000"/>
                                        <w:sz w:val="21"/>
                                        <w:szCs w:val="21"/>
                                      </w:rPr>
                                      <w:t>Traveller</w:t>
                                    </w:r>
                                    <w:proofErr w:type="spellEnd"/>
                                    <w:r>
                                      <w:rPr>
                                        <w:color w:val="000000"/>
                                        <w:sz w:val="21"/>
                                        <w:szCs w:val="21"/>
                                      </w:rPr>
                                      <w:t xml:space="preserve"> was delivered to the UFLY VI Caribbean fleet.</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proofErr w:type="spellStart"/>
                                    <w:r>
                                      <w:rPr>
                                        <w:color w:val="000000"/>
                                        <w:sz w:val="21"/>
                                        <w:szCs w:val="21"/>
                                      </w:rPr>
                                      <w:t>Tecnam</w:t>
                                    </w:r>
                                    <w:proofErr w:type="spellEnd"/>
                                    <w:r>
                                      <w:rPr>
                                        <w:color w:val="000000"/>
                                        <w:sz w:val="21"/>
                                        <w:szCs w:val="21"/>
                                      </w:rPr>
                                      <w:t xml:space="preserve"> is on track to certify the new P2012 STOL with EASA, with type certification expected by the end of 2023.</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lastRenderedPageBreak/>
                                      <w:t xml:space="preserve">The aircraft is designed for Short Take Off and Landing (STOL) operations and is specifically engineered to operate at the most demanding commercial airports. The P2012 STOL is the only twin-piston aircraft with Short Take-Off and Landing capabilities that complies with the latest certification changes. It offers a maximum gross weight of 3680 kg / 8113 </w:t>
                                    </w:r>
                                    <w:proofErr w:type="spellStart"/>
                                    <w:r>
                                      <w:rPr>
                                        <w:color w:val="000000"/>
                                        <w:sz w:val="21"/>
                                        <w:szCs w:val="21"/>
                                      </w:rPr>
                                      <w:t>lb</w:t>
                                    </w:r>
                                    <w:proofErr w:type="spellEnd"/>
                                    <w:r>
                                      <w:rPr>
                                        <w:color w:val="000000"/>
                                        <w:sz w:val="21"/>
                                        <w:szCs w:val="21"/>
                                      </w:rPr>
                                      <w:t xml:space="preserve"> while maintaining a modern design, a wide and comfortable cabin and 11 seats. </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 xml:space="preserve">As the company continues to grow its customer base in North America, </w:t>
                                    </w:r>
                                    <w:proofErr w:type="spellStart"/>
                                    <w:r>
                                      <w:rPr>
                                        <w:color w:val="000000"/>
                                        <w:sz w:val="21"/>
                                        <w:szCs w:val="21"/>
                                      </w:rPr>
                                      <w:t>Tecnam</w:t>
                                    </w:r>
                                    <w:proofErr w:type="spellEnd"/>
                                    <w:r>
                                      <w:rPr>
                                        <w:color w:val="000000"/>
                                        <w:sz w:val="21"/>
                                        <w:szCs w:val="21"/>
                                      </w:rPr>
                                      <w:t xml:space="preserve"> is improving service offerings to customers and service centers to ensure and enhance service, training and support by partnering with Deland, FL based Aero Affinity Holding Company on a dedicated maintenance training program for the Americas, flight schools and service centers. </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FedEx Takes Two New Boeings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FedEx took delivery of its 56th 777F and 134 767F to its growing fleet which now stands near 500 aircraft as it expects several more deliveries. </w:t>
                                    </w:r>
                                    <w:proofErr w:type="spellStart"/>
                                    <w:r>
                                      <w:rPr>
                                        <w:color w:val="000000"/>
                                        <w:sz w:val="21"/>
                                        <w:szCs w:val="21"/>
                                      </w:rPr>
                                      <w:t>Simpleflying</w:t>
                                    </w:r>
                                    <w:proofErr w:type="spellEnd"/>
                                    <w:r>
                                      <w:rPr>
                                        <w:color w:val="000000"/>
                                        <w:sz w:val="21"/>
                                        <w:szCs w:val="21"/>
                                      </w:rPr>
                                      <w:t xml:space="preserve"> reported the company has taken delivery of 28 new aircraft since the beginning of 2023 including aircraft to Mountain Air Cargo, IFL Group and Empire Airlines. </w:t>
                                    </w:r>
                                    <w:hyperlink r:id="rId47"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UPS Impact Summit</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UPS gathered local luminaries and aviation leaders at its second UPS Impact Summit, aligning with the company’s customer-first, people-led and innovation-driven business strategy. This year’s Summit brought together customers, employees, nonprofit leaders and government officials to discuss the importance of inclusion, innovation and collaboration as businesses work to positively impact communities. UPS CEO Carol B. Tomé delivered the Summit’s welcome alongside Atlanta Mayor Andre Dickens and other influential leaders from UPS, Walker &amp; Company Brands and Beta Technologies. </w:t>
                                    </w:r>
                                    <w:hyperlink r:id="rId48" w:tgtFrame="_blank" w:history="1">
                                      <w:r>
                                        <w:rPr>
                                          <w:rStyle w:val="Hyperlink"/>
                                          <w:sz w:val="21"/>
                                          <w:szCs w:val="21"/>
                                        </w:rPr>
                                        <w:t>Read more</w:t>
                                      </w:r>
                                    </w:hyperlink>
                                    <w:r>
                                      <w:rPr>
                                        <w:color w:val="000000"/>
                                        <w:sz w:val="21"/>
                                        <w:szCs w:val="21"/>
                                      </w:rPr>
                                      <w:t>.</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8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30" name="Picture 3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hideMark/>
                                  </w:tcPr>
                                  <w:p w:rsidR="00D12A83" w:rsidRDefault="00D12A83">
                                    <w:pPr>
                                      <w:pStyle w:val="NormalWeb"/>
                                      <w:jc w:val="center"/>
                                      <w:rPr>
                                        <w:color w:val="403F42"/>
                                        <w:sz w:val="21"/>
                                        <w:szCs w:val="21"/>
                                      </w:rPr>
                                    </w:pPr>
                                    <w:r>
                                      <w:rPr>
                                        <w:b/>
                                        <w:bCs/>
                                        <w:color w:val="403F42"/>
                                        <w:sz w:val="38"/>
                                        <w:szCs w:val="38"/>
                                      </w:rPr>
                                      <w:t>Industry Watch</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12"/>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29" name="Picture 2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D12A83">
                                      <w:trPr>
                                        <w:trHeight w:val="15"/>
                                        <w:tblCellSpacing w:w="0" w:type="dxa"/>
                                      </w:trPr>
                                      <w:tc>
                                        <w:tcPr>
                                          <w:tcW w:w="0" w:type="auto"/>
                                          <w:tcMar>
                                            <w:top w:w="0" w:type="dxa"/>
                                            <w:left w:w="0" w:type="dxa"/>
                                            <w:bottom w:w="150" w:type="dxa"/>
                                            <w:right w:w="0" w:type="dxa"/>
                                          </w:tcMar>
                                          <w:vAlign w:val="center"/>
                                          <w:hideMark/>
                                        </w:tcPr>
                                        <w:p w:rsidR="00D12A83" w:rsidRDefault="00D12A83">
                                          <w:pPr>
                                            <w:rPr>
                                              <w:rFonts w:eastAsia="Times New Roman"/>
                                            </w:rPr>
                                          </w:pPr>
                                          <w:r>
                                            <w:rPr>
                                              <w:rFonts w:eastAsia="Times New Roman"/>
                                              <w:noProof/>
                                            </w:rPr>
                                            <w:drawing>
                                              <wp:inline distT="0" distB="0" distL="0" distR="0">
                                                <wp:extent cx="1903095" cy="1263650"/>
                                                <wp:effectExtent l="0" t="0" r="1905" b="0"/>
                                                <wp:docPr id="28" name="Picture 28" descr="https://files.constantcontact.com/922ee69e401/0fbdbc8e-09fe-4f3c-9836-cd143a30f78c.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iles.constantcontact.com/922ee69e401/0fbdbc8e-09fe-4f3c-9836-cd143a30f78c.jpg?rdr=tru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3095" cy="1263650"/>
                                                        </a:xfrm>
                                                        <a:prstGeom prst="rect">
                                                          <a:avLst/>
                                                        </a:prstGeom>
                                                        <a:noFill/>
                                                        <a:ln>
                                                          <a:noFill/>
                                                        </a:ln>
                                                      </pic:spPr>
                                                    </pic:pic>
                                                  </a:graphicData>
                                                </a:graphic>
                                              </wp:inline>
                                            </w:drawing>
                                          </w:r>
                                        </w:p>
                                      </w:tc>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27" name="Picture 2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D12A83" w:rsidRDefault="00D12A83">
                                    <w:pPr>
                                      <w:pStyle w:val="NormalWeb"/>
                                      <w:rPr>
                                        <w:color w:val="403F42"/>
                                        <w:sz w:val="21"/>
                                        <w:szCs w:val="21"/>
                                      </w:rPr>
                                    </w:pPr>
                                    <w:r>
                                      <w:rPr>
                                        <w:b/>
                                        <w:bCs/>
                                        <w:color w:val="000000"/>
                                      </w:rPr>
                                      <w:t>Specialty Cargo Rises as Traditional Cargo Declines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Data from </w:t>
                                    </w:r>
                                    <w:proofErr w:type="spellStart"/>
                                    <w:r>
                                      <w:rPr>
                                        <w:color w:val="000000"/>
                                        <w:sz w:val="21"/>
                                        <w:szCs w:val="21"/>
                                      </w:rPr>
                                      <w:t>WorldACD</w:t>
                                    </w:r>
                                    <w:proofErr w:type="spellEnd"/>
                                    <w:r>
                                      <w:rPr>
                                        <w:color w:val="000000"/>
                                        <w:sz w:val="21"/>
                                        <w:szCs w:val="21"/>
                                      </w:rPr>
                                      <w:t xml:space="preserve"> show some products are holding up better than others under current market conditions. For example, said </w:t>
                                    </w:r>
                                    <w:proofErr w:type="spellStart"/>
                                    <w:r>
                                      <w:rPr>
                                        <w:color w:val="000000"/>
                                        <w:sz w:val="21"/>
                                        <w:szCs w:val="21"/>
                                      </w:rPr>
                                      <w:t>Adriaan</w:t>
                                    </w:r>
                                    <w:proofErr w:type="spellEnd"/>
                                    <w:r>
                                      <w:rPr>
                                        <w:color w:val="000000"/>
                                        <w:sz w:val="21"/>
                                        <w:szCs w:val="21"/>
                                      </w:rPr>
                                      <w:t xml:space="preserve"> den </w:t>
                                    </w:r>
                                    <w:proofErr w:type="spellStart"/>
                                    <w:r>
                                      <w:rPr>
                                        <w:color w:val="000000"/>
                                        <w:sz w:val="21"/>
                                        <w:szCs w:val="21"/>
                                      </w:rPr>
                                      <w:t>Heijer</w:t>
                                    </w:r>
                                    <w:proofErr w:type="spellEnd"/>
                                    <w:r>
                                      <w:rPr>
                                        <w:color w:val="000000"/>
                                        <w:sz w:val="21"/>
                                        <w:szCs w:val="21"/>
                                      </w:rPr>
                                      <w:t xml:space="preserve">, EVP Cargo at Air France-KLM </w:t>
                                    </w:r>
                                    <w:proofErr w:type="spellStart"/>
                                    <w:r>
                                      <w:rPr>
                                        <w:color w:val="000000"/>
                                        <w:sz w:val="21"/>
                                        <w:szCs w:val="21"/>
                                      </w:rPr>
                                      <w:t>Martinair</w:t>
                                    </w:r>
                                    <w:proofErr w:type="spellEnd"/>
                                    <w:r>
                                      <w:rPr>
                                        <w:color w:val="000000"/>
                                        <w:sz w:val="21"/>
                                        <w:szCs w:val="21"/>
                                      </w:rPr>
                                      <w:t xml:space="preserve">, adding volumes of perishables are up 4% while pharma is relatively inelastic (0%). However, the economic effects are clear on express (-17%) and general cargo (-12%), including some e-commerce, and dangerous goods (-12%). He noted a </w:t>
                                    </w:r>
                                    <w:r>
                                      <w:rPr>
                                        <w:color w:val="000000"/>
                                        <w:sz w:val="21"/>
                                        <w:szCs w:val="21"/>
                                      </w:rPr>
                                      <w:lastRenderedPageBreak/>
                                      <w:t>positive trend in hi-tech and ‘</w:t>
                                    </w:r>
                                    <w:proofErr w:type="spellStart"/>
                                    <w:r>
                                      <w:rPr>
                                        <w:color w:val="000000"/>
                                        <w:sz w:val="21"/>
                                        <w:szCs w:val="21"/>
                                      </w:rPr>
                                      <w:t>vulnerables</w:t>
                                    </w:r>
                                    <w:proofErr w:type="spellEnd"/>
                                    <w:r>
                                      <w:rPr>
                                        <w:color w:val="000000"/>
                                        <w:sz w:val="21"/>
                                        <w:szCs w:val="21"/>
                                      </w:rPr>
                                      <w:t xml:space="preserve">’ (+7%), “which probably has something to do with some new product launches, but we are not sure yet whether this is sustainable.” </w:t>
                                    </w:r>
                                    <w:hyperlink r:id="rId50" w:tgtFrame="_blank" w:history="1">
                                      <w:r>
                                        <w:rPr>
                                          <w:rStyle w:val="Hyperlink"/>
                                          <w:sz w:val="21"/>
                                          <w:szCs w:val="21"/>
                                        </w:rPr>
                                        <w:t>Read mor</w:t>
                                      </w:r>
                                    </w:hyperlink>
                                    <w:r>
                                      <w:rPr>
                                        <w:color w:val="0000FF"/>
                                        <w:sz w:val="21"/>
                                        <w:szCs w:val="21"/>
                                      </w:rPr>
                                      <w:t>e</w:t>
                                    </w:r>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Air Cargo Demand Rises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The International Air Transport Association (IATA) reported September 2023 global air cargo markets, showing continuing demand recovery. Global demand, measured in cargo ton-kilometers (CTKs), increased by 1.9% compared to September 2022 levels (+1.6% for international operations). Capacity, measured in available cargo ton-kilometers (ACTKs), was up 12.1% compared to September 2022 (+11.0% for international operations). Growth was largely related to international belly capacity which rose 31.5% year-on-year as airlines scaled up operations to meet peak-northern summer travel season demand. </w:t>
                                    </w:r>
                                    <w:hyperlink r:id="rId51"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 xml:space="preserve">$250K </w:t>
                                    </w:r>
                                    <w:proofErr w:type="spellStart"/>
                                    <w:r>
                                      <w:rPr>
                                        <w:b/>
                                        <w:bCs/>
                                        <w:color w:val="000000"/>
                                      </w:rPr>
                                      <w:t>Bonsue</w:t>
                                    </w:r>
                                    <w:proofErr w:type="spellEnd"/>
                                    <w:r>
                                      <w:rPr>
                                        <w:b/>
                                        <w:bCs/>
                                        <w:color w:val="000000"/>
                                      </w:rPr>
                                      <w:t xml:space="preserve"> to Fly For </w:t>
                                    </w:r>
                                    <w:proofErr w:type="spellStart"/>
                                    <w:r>
                                      <w:rPr>
                                        <w:b/>
                                        <w:bCs/>
                                        <w:color w:val="000000"/>
                                      </w:rPr>
                                      <w:t>Pax</w:t>
                                    </w:r>
                                    <w:proofErr w:type="spellEnd"/>
                                    <w:r>
                                      <w:rPr>
                                        <w:b/>
                                        <w:bCs/>
                                        <w:color w:val="000000"/>
                                      </w:rPr>
                                      <w:t xml:space="preserve"> Regionals </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Mainline passenger carriers are eyeing cargo pilots as the next opportunity in securing pilots who can take the captains seat at regionals, specifically going after FedEx and UPS pilots impacted by the downturn in cargo since the pandemic peak. </w:t>
                                    </w:r>
                                    <w:r>
                                      <w:rPr>
                                        <w:b/>
                                        <w:bCs/>
                                        <w:color w:val="000000"/>
                                        <w:sz w:val="21"/>
                                        <w:szCs w:val="21"/>
                                      </w:rPr>
                                      <w:t xml:space="preserve">In a Wall Street Journal report </w:t>
                                    </w:r>
                                    <w:r>
                                      <w:rPr>
                                        <w:color w:val="222222"/>
                                        <w:sz w:val="21"/>
                                        <w:szCs w:val="21"/>
                                      </w:rPr>
                                      <w:t xml:space="preserve">Pat </w:t>
                                    </w:r>
                                    <w:proofErr w:type="spellStart"/>
                                    <w:r>
                                      <w:rPr>
                                        <w:color w:val="222222"/>
                                        <w:sz w:val="21"/>
                                        <w:szCs w:val="21"/>
                                      </w:rPr>
                                      <w:t>DiMento</w:t>
                                    </w:r>
                                    <w:proofErr w:type="spellEnd"/>
                                    <w:r>
                                      <w:rPr>
                                        <w:color w:val="222222"/>
                                        <w:sz w:val="21"/>
                                        <w:szCs w:val="21"/>
                                      </w:rPr>
                                      <w:t>, FedEx’s vice president of flight operations and training said they might want to consider PSA’s offer if they are frustrated with their flying hours and career progression. “Frankly, I was pessimistic about how attractive the opportunity might be when first approached, but the details are compelling,” he wrote in a message to pilots.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222222"/>
                                        <w:sz w:val="21"/>
                                        <w:szCs w:val="21"/>
                                      </w:rPr>
                                      <w:t>"PSA Airlines, a regional carrier owned by American is offering bonuses totaling $250,000 for UPS and FedEx pilots who can come work as captains and help fill a gap that has forced PSA to keep planes grounded," wrote WSJ. "UPS passed on the details to pilots who recently accepted a company buyout. Shuttling passengers from cities like Knoxville, Tenn., and Birmingham, Ala., to Charlotte, N.C., on small planes could mean a step down in prestige, pilots said, with more uncertainty over pay and working conditions. Cargo pilots typically have fixed schedules and fewer legs to fly in a day compared with their counterparts at passenger airlines, and historically have had a lower risk of furloughs.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222222"/>
                                        <w:sz w:val="21"/>
                                        <w:szCs w:val="21"/>
                                      </w:rPr>
                                      <w:t>"A UPS spokesman said the offer attracted great interest, and the company reached its buyout target," the article continued. "PSA reached out to UPS looking to recruit these pilots, and the parcel carrier passed along the information to departing pilots. </w:t>
                                    </w:r>
                                    <w:r>
                                      <w:rPr>
                                        <w:color w:val="403F42"/>
                                        <w:sz w:val="21"/>
                                        <w:szCs w:val="21"/>
                                      </w:rPr>
                                      <w:t>UPS had around 3,400 pilots before the buyout. FedEx said in July that it has an excess of 700 pilots, out of around 5,800. FedEx has never furloughed pilots in its 50-year history. After at least one year of service, FedEx first officers make around $156 to $238 an hour based on the type of plane they fly and their seniority. FedEx captains make $235 to $336 an hour. </w:t>
                                    </w:r>
                                    <w:hyperlink r:id="rId52" w:tgtFrame="_blank" w:history="1">
                                      <w:r>
                                        <w:rPr>
                                          <w:rStyle w:val="Hyperlink"/>
                                        </w:rPr>
                                        <w:t>Read more</w:t>
                                      </w:r>
                                    </w:hyperlink>
                                    <w:r>
                                      <w:rPr>
                                        <w:color w:val="000000"/>
                                        <w:sz w:val="21"/>
                                        <w:szCs w:val="21"/>
                                      </w:rPr>
                                      <w:t xml:space="preserve">. </w:t>
                                    </w:r>
                                  </w:p>
                                  <w:p w:rsidR="00D12A83" w:rsidRDefault="00D12A83">
                                    <w:pPr>
                                      <w:pStyle w:val="NormalWeb"/>
                                      <w:rPr>
                                        <w:color w:val="403F42"/>
                                        <w:sz w:val="21"/>
                                        <w:szCs w:val="21"/>
                                      </w:rPr>
                                    </w:pPr>
                                  </w:p>
                                  <w:p w:rsidR="00D12A83" w:rsidRDefault="00D12A83">
                                    <w:pPr>
                                      <w:pStyle w:val="NormalWeb"/>
                                      <w:rPr>
                                        <w:color w:val="403F42"/>
                                        <w:sz w:val="21"/>
                                        <w:szCs w:val="21"/>
                                      </w:rPr>
                                    </w:pPr>
                                    <w:hyperlink r:id="rId53" w:tgtFrame="_blank" w:history="1">
                                      <w:r>
                                        <w:rPr>
                                          <w:rStyle w:val="Hyperlink"/>
                                          <w:sz w:val="21"/>
                                          <w:szCs w:val="21"/>
                                        </w:rPr>
                                        <w:t>The airline industry has put a dent in the pilot shortage</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54" w:tgtFrame="_blank" w:history="1">
                                      <w:r>
                                        <w:rPr>
                                          <w:rStyle w:val="Hyperlink"/>
                                          <w:sz w:val="21"/>
                                          <w:szCs w:val="21"/>
                                        </w:rPr>
                                        <w:t>Jefferies: Pilot Shortage Still Looms Despite ATP Growth</w:t>
                                      </w:r>
                                    </w:hyperlink>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Mesa Offers ‘Pay-As-You-Go’ Pilot Training</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Mesa is offering pay-as-you-go pilot training using its </w:t>
                                    </w:r>
                                    <w:proofErr w:type="spellStart"/>
                                    <w:r>
                                      <w:rPr>
                                        <w:color w:val="000000"/>
                                        <w:sz w:val="21"/>
                                        <w:szCs w:val="21"/>
                                      </w:rPr>
                                      <w:t>Pipistrel</w:t>
                                    </w:r>
                                    <w:proofErr w:type="spellEnd"/>
                                    <w:r>
                                      <w:rPr>
                                        <w:color w:val="000000"/>
                                        <w:sz w:val="21"/>
                                        <w:szCs w:val="21"/>
                                      </w:rPr>
                                      <w:t xml:space="preserve"> Alpha 2 light aircraft as part of its pilot development program designed to accelerate cadet progress toward building to their 1500-hour flight time. Not just a time-building program, it is also designed as a career development </w:t>
                                    </w:r>
                                    <w:r>
                                      <w:rPr>
                                        <w:color w:val="000000"/>
                                        <w:sz w:val="21"/>
                                        <w:szCs w:val="21"/>
                                      </w:rPr>
                                      <w:lastRenderedPageBreak/>
                                      <w:t xml:space="preserve">opportunity preparing pilots for flying with Mesa Airlines. Cadets are required to purchase at least 50-hour blocks at $60 hourly and fly a monthly minimum of 25h. Recently, NTSB Jennifer </w:t>
                                    </w:r>
                                    <w:proofErr w:type="spellStart"/>
                                    <w:r>
                                      <w:rPr>
                                        <w:color w:val="000000"/>
                                        <w:sz w:val="21"/>
                                        <w:szCs w:val="21"/>
                                      </w:rPr>
                                      <w:t>Homendy</w:t>
                                    </w:r>
                                    <w:proofErr w:type="spellEnd"/>
                                    <w:r>
                                      <w:rPr>
                                        <w:color w:val="000000"/>
                                        <w:sz w:val="21"/>
                                        <w:szCs w:val="21"/>
                                      </w:rPr>
                                      <w:t xml:space="preserve"> noted she was paying $450 per hour. The company plans to acquire 29 </w:t>
                                    </w:r>
                                    <w:proofErr w:type="spellStart"/>
                                    <w:r>
                                      <w:rPr>
                                        <w:color w:val="000000"/>
                                        <w:sz w:val="21"/>
                                        <w:szCs w:val="21"/>
                                      </w:rPr>
                                      <w:t>Pipistrel</w:t>
                                    </w:r>
                                    <w:proofErr w:type="spellEnd"/>
                                    <w:r>
                                      <w:rPr>
                                        <w:color w:val="000000"/>
                                        <w:sz w:val="21"/>
                                        <w:szCs w:val="21"/>
                                      </w:rPr>
                                      <w:t xml:space="preserve"> Alpha 2 aircraft, with options to buy up to 75 more, for the pilot training program. </w:t>
                                    </w:r>
                                    <w:hyperlink r:id="rId55"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Universal Hydrogen Unveils Hydrogen Modular Capsule for ATR-72</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Universal Hydrogen, a hydrogen fuel services provider using unique modular hydrogen capsule technology, today announced it has completed an operational demonstration of loading and unloading its proprietary modular hydrogen capsules on its ATR-72 test aircraft. Simultaneously, the company also showcased the fueling logistics solution for its new H2AmpCart™, which is being designed and developed in partnership with JBT </w:t>
                                    </w:r>
                                    <w:proofErr w:type="spellStart"/>
                                    <w:r>
                                      <w:rPr>
                                        <w:color w:val="000000"/>
                                        <w:sz w:val="21"/>
                                        <w:szCs w:val="21"/>
                                      </w:rPr>
                                      <w:t>AeroTech</w:t>
                                    </w:r>
                                    <w:proofErr w:type="spellEnd"/>
                                    <w:r>
                                      <w:rPr>
                                        <w:color w:val="000000"/>
                                        <w:sz w:val="21"/>
                                        <w:szCs w:val="21"/>
                                      </w:rPr>
                                      <w:t xml:space="preserve"> and will serve as a hydrogen fuel cell-powered, mobile battery charger for electric ground support equipment. The demonstration, attended by airlines, airports, official authorities as well as OEMs that are part of the Airport Compatibility for the Alternative Aviation Fuels Task Force (ACAAF TF), marks significant progress towards the near-term application of green hydrogen on airports. The Task supports the transformation of airports to greener solutions that will allow the industry’s continued sustainable growth (GSE). </w:t>
                                    </w:r>
                                    <w:hyperlink r:id="rId56"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r>
                                      <w:rPr>
                                        <w:rFonts w:ascii="Calibri" w:hAnsi="Calibri" w:cs="Calibri"/>
                                        <w:b/>
                                        <w:bCs/>
                                        <w:color w:val="000000"/>
                                        <w:sz w:val="29"/>
                                        <w:szCs w:val="29"/>
                                      </w:rPr>
                                      <w:t> </w:t>
                                    </w:r>
                                  </w:p>
                                  <w:p w:rsidR="00D12A83" w:rsidRDefault="00D12A83">
                                    <w:pPr>
                                      <w:pStyle w:val="NormalWeb"/>
                                      <w:rPr>
                                        <w:color w:val="403F42"/>
                                        <w:sz w:val="21"/>
                                        <w:szCs w:val="21"/>
                                      </w:rPr>
                                    </w:pPr>
                                    <w:r>
                                      <w:rPr>
                                        <w:b/>
                                        <w:bCs/>
                                        <w:color w:val="000000"/>
                                      </w:rPr>
                                      <w:t xml:space="preserve">ARSA, AEA Push Back Against Guidance Creating New </w:t>
                                    </w:r>
                                    <w:proofErr w:type="spellStart"/>
                                    <w:r>
                                      <w:rPr>
                                        <w:b/>
                                        <w:bCs/>
                                        <w:color w:val="000000"/>
                                      </w:rPr>
                                      <w:t>OpSpec</w:t>
                                    </w:r>
                                    <w:proofErr w:type="spellEnd"/>
                                    <w:r>
                                      <w:rPr>
                                        <w:b/>
                                        <w:bCs/>
                                        <w:color w:val="000000"/>
                                      </w:rPr>
                                      <w:t xml:space="preserve"> for Part 145 Stations</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In an October 31 letter to FAA, Aeronautical Repair Station Association and Aircraft Electronic Association called for the withdrawal of Notice 8900.679 Part 145 Repair Stations and New </w:t>
                                    </w:r>
                                    <w:proofErr w:type="spellStart"/>
                                    <w:r>
                                      <w:rPr>
                                        <w:color w:val="000000"/>
                                        <w:sz w:val="21"/>
                                        <w:szCs w:val="21"/>
                                      </w:rPr>
                                      <w:t>OpSpec</w:t>
                                    </w:r>
                                    <w:proofErr w:type="spellEnd"/>
                                    <w:r>
                                      <w:rPr>
                                        <w:color w:val="000000"/>
                                        <w:sz w:val="21"/>
                                        <w:szCs w:val="21"/>
                                      </w:rPr>
                                      <w:t xml:space="preserve"> DO90, Coordinating Agency for Supplier Evaluation (CASE), saying the op spec has no basis in regulatory authority. D090 would be issued to certificate holders seeking to use a CASE audit in their quality control system. The associations underscored the expansive use of operations specifications paragraphs that are convenient to the agency, but not required by the regulations. The letter referenced a recommendation by the </w:t>
                                    </w:r>
                                    <w:hyperlink r:id="rId57" w:tgtFrame="_blank" w:history="1">
                                      <w:r>
                                        <w:rPr>
                                          <w:rStyle w:val="Hyperlink"/>
                                          <w:sz w:val="21"/>
                                          <w:szCs w:val="21"/>
                                        </w:rPr>
                                        <w:t>ARAC Part 145 Working Group</w:t>
                                      </w:r>
                                    </w:hyperlink>
                                    <w:r>
                                      <w:rPr>
                                        <w:color w:val="000000"/>
                                        <w:sz w:val="21"/>
                                        <w:szCs w:val="21"/>
                                      </w:rPr>
                                      <w:t xml:space="preserve"> to review and remove any </w:t>
                                    </w:r>
                                    <w:proofErr w:type="spellStart"/>
                                    <w:r>
                                      <w:rPr>
                                        <w:color w:val="000000"/>
                                        <w:sz w:val="21"/>
                                        <w:szCs w:val="21"/>
                                      </w:rPr>
                                      <w:t>OpSpecs</w:t>
                                    </w:r>
                                    <w:proofErr w:type="spellEnd"/>
                                    <w:r>
                                      <w:rPr>
                                        <w:color w:val="000000"/>
                                        <w:sz w:val="21"/>
                                        <w:szCs w:val="21"/>
                                      </w:rPr>
                                      <w:t xml:space="preserve"> paragraphs that are not safety limitations. </w:t>
                                    </w:r>
                                    <w:hyperlink r:id="rId58"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Amazon to Pay for Technician Training</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Amazon is working with International Aerotech Academy in Lakeland, FL, in a two-year paid tuition program to train Amazon workers to become aircraft maintenance technicians after experiencing delays from both pilot and AMT shortages. Amazon’s Career Choice program, everyone from basic fulfillment workers on up can apply. It has a fulfillment center in Lakeland and expects to have 80 enrolled by year-end. </w:t>
                                    </w:r>
                                    <w:hyperlink r:id="rId59" w:tgtFrame="_blank" w:history="1">
                                      <w:r>
                                        <w:rPr>
                                          <w:rStyle w:val="Hyperlink"/>
                                          <w:sz w:val="21"/>
                                          <w:szCs w:val="21"/>
                                        </w:rPr>
                                        <w:t>Read more</w:t>
                                      </w:r>
                                    </w:hyperlink>
                                    <w:r>
                                      <w:rPr>
                                        <w:rFonts w:ascii="Calibri" w:hAnsi="Calibri" w:cs="Calibri"/>
                                        <w:color w:val="000000"/>
                                        <w:sz w:val="29"/>
                                        <w:szCs w:val="29"/>
                                      </w:rPr>
                                      <w:t>.</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Record Comments on FAA’s Proposed On-Demand Charter Rule</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More than 76,000 comments were posted at the FAA, according to JSX, the on-demand charter company under attack by American Airlines, Southwest, ALPA and other unions along with SkyWest Charter which wants to offer EAS service with the model. The number of comments, 99.8% of which support JSX and SkyWest Charter, is well beyond the 50,000 comments received on drones, and beats all records previously received either by DOT or FAA. View From the Wing Editor Gary </w:t>
                                    </w:r>
                                    <w:proofErr w:type="spellStart"/>
                                    <w:r>
                                      <w:rPr>
                                        <w:color w:val="000000"/>
                                        <w:sz w:val="21"/>
                                        <w:szCs w:val="21"/>
                                      </w:rPr>
                                      <w:t>Leff</w:t>
                                    </w:r>
                                    <w:proofErr w:type="spellEnd"/>
                                    <w:r>
                                      <w:rPr>
                                        <w:color w:val="000000"/>
                                        <w:sz w:val="21"/>
                                        <w:szCs w:val="21"/>
                                      </w:rPr>
                                      <w:t xml:space="preserve"> disputed FAA position there has been a rise in public charters which have actually dropped from 300 operators in the 1978-98 period to 62 in 2022. He also reiterated the fact there is </w:t>
                                    </w:r>
                                    <w:r>
                                      <w:rPr>
                                        <w:color w:val="000000"/>
                                        <w:sz w:val="21"/>
                                        <w:szCs w:val="21"/>
                                      </w:rPr>
                                      <w:lastRenderedPageBreak/>
                                      <w:t xml:space="preserve">no safety issue with these companies nor is it clear FAA has the authority to make the proposed changes. In addition, while ALPA describes the JSX operation as a loophole, </w:t>
                                    </w:r>
                                    <w:proofErr w:type="spellStart"/>
                                    <w:r>
                                      <w:rPr>
                                        <w:color w:val="000000"/>
                                        <w:sz w:val="21"/>
                                        <w:szCs w:val="21"/>
                                      </w:rPr>
                                      <w:t>Leff</w:t>
                                    </w:r>
                                    <w:proofErr w:type="spellEnd"/>
                                    <w:r>
                                      <w:rPr>
                                        <w:color w:val="000000"/>
                                        <w:sz w:val="21"/>
                                        <w:szCs w:val="21"/>
                                      </w:rPr>
                                      <w:t xml:space="preserve"> disagrees stating current rules have been in place for 25 years and, FAA has explicitly stated these operations are legal and permitted for unlimited flight operations and Congress expressly recognized public charter companies may offer regularly scheduled service such as SkyWest Charter and JSX. </w:t>
                                    </w:r>
                                    <w:hyperlink r:id="rId60" w:tgtFrame="_blank" w:history="1">
                                      <w:r>
                                        <w:rPr>
                                          <w:rStyle w:val="Hyperlink"/>
                                          <w:sz w:val="21"/>
                                          <w:szCs w:val="21"/>
                                        </w:rPr>
                                        <w:t>Read more</w:t>
                                      </w:r>
                                    </w:hyperlink>
                                    <w:r>
                                      <w:rPr>
                                        <w:color w:val="0000FF"/>
                                        <w:sz w:val="21"/>
                                        <w:szCs w:val="21"/>
                                      </w:rPr>
                                      <w:t>.</w:t>
                                    </w:r>
                                  </w:p>
                                  <w:p w:rsidR="00D12A83" w:rsidRDefault="00D12A83">
                                    <w:pPr>
                                      <w:pStyle w:val="NormalWeb"/>
                                      <w:rPr>
                                        <w:color w:val="403F42"/>
                                        <w:sz w:val="21"/>
                                        <w:szCs w:val="21"/>
                                      </w:rPr>
                                    </w:pPr>
                                    <w:r>
                                      <w:rPr>
                                        <w:color w:val="0000FF"/>
                                        <w:sz w:val="21"/>
                                        <w:szCs w:val="21"/>
                                      </w:rPr>
                                      <w:t> </w:t>
                                    </w:r>
                                  </w:p>
                                  <w:p w:rsidR="00D12A83" w:rsidRDefault="00D12A83">
                                    <w:pPr>
                                      <w:pStyle w:val="NormalWeb"/>
                                      <w:rPr>
                                        <w:color w:val="403F42"/>
                                        <w:sz w:val="21"/>
                                        <w:szCs w:val="21"/>
                                      </w:rPr>
                                    </w:pPr>
                                    <w:hyperlink r:id="rId61" w:tgtFrame="_blank" w:history="1">
                                      <w:r>
                                        <w:rPr>
                                          <w:rStyle w:val="Hyperlink"/>
                                          <w:sz w:val="21"/>
                                          <w:szCs w:val="21"/>
                                        </w:rPr>
                                        <w:t>Av Groups Warn Part 380 Changes Would Curb Service</w:t>
                                      </w:r>
                                    </w:hyperlink>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b/>
                                        <w:bCs/>
                                        <w:color w:val="000000"/>
                                        <w:sz w:val="21"/>
                                        <w:szCs w:val="21"/>
                                      </w:rPr>
                                      <w:t>Greek Postal Service Adopts Drones for Delivery</w:t>
                                    </w:r>
                                  </w:p>
                                  <w:p w:rsidR="00D12A83" w:rsidRDefault="00D12A83">
                                    <w:pPr>
                                      <w:pStyle w:val="NormalWeb"/>
                                      <w:rPr>
                                        <w:color w:val="403F42"/>
                                        <w:sz w:val="21"/>
                                        <w:szCs w:val="21"/>
                                      </w:rPr>
                                    </w:pPr>
                                    <w:r>
                                      <w:rPr>
                                        <w:b/>
                                        <w:bCs/>
                                        <w:color w:val="000000"/>
                                        <w:sz w:val="21"/>
                                        <w:szCs w:val="21"/>
                                      </w:rPr>
                                      <w:t> </w:t>
                                    </w:r>
                                  </w:p>
                                  <w:p w:rsidR="00D12A83" w:rsidRDefault="00D12A83">
                                    <w:pPr>
                                      <w:pStyle w:val="NormalWeb"/>
                                      <w:rPr>
                                        <w:color w:val="403F42"/>
                                        <w:sz w:val="21"/>
                                        <w:szCs w:val="21"/>
                                      </w:rPr>
                                    </w:pPr>
                                    <w:r>
                                      <w:rPr>
                                        <w:color w:val="000000"/>
                                        <w:sz w:val="21"/>
                                        <w:szCs w:val="21"/>
                                      </w:rPr>
                                      <w:t xml:space="preserve">Partnering with </w:t>
                                    </w:r>
                                    <w:proofErr w:type="spellStart"/>
                                    <w:r>
                                      <w:rPr>
                                        <w:color w:val="000000"/>
                                        <w:sz w:val="21"/>
                                        <w:szCs w:val="21"/>
                                      </w:rPr>
                                      <w:t>Dronamics</w:t>
                                    </w:r>
                                    <w:proofErr w:type="spellEnd"/>
                                    <w:r>
                                      <w:rPr>
                                        <w:color w:val="000000"/>
                                        <w:sz w:val="21"/>
                                        <w:szCs w:val="21"/>
                                      </w:rPr>
                                      <w:t xml:space="preserve">, the first cargo drone airline to receive a European license, Hellenic Post will use drones for postal delivery after signing a letter of intent to bring the first postal service by cargo drone to Greece. </w:t>
                                    </w:r>
                                    <w:proofErr w:type="spellStart"/>
                                    <w:r>
                                      <w:rPr>
                                        <w:color w:val="000000"/>
                                        <w:sz w:val="21"/>
                                        <w:szCs w:val="21"/>
                                      </w:rPr>
                                      <w:t>Dronamics</w:t>
                                    </w:r>
                                    <w:proofErr w:type="spellEnd"/>
                                    <w:r>
                                      <w:rPr>
                                        <w:color w:val="000000"/>
                                        <w:sz w:val="21"/>
                                        <w:szCs w:val="21"/>
                                      </w:rPr>
                                      <w:t xml:space="preserve"> designs, develops and operates cargo drones and will provide middle-mile deliveries to Hellenic Post which will start with domestic service between the mainland and islands. The partners are considering Athens-to-key European cities in the future. </w:t>
                                    </w:r>
                                    <w:hyperlink r:id="rId62"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r>
                                      <w:rPr>
                                        <w:b/>
                                        <w:bCs/>
                                        <w:color w:val="000000"/>
                                        <w:sz w:val="21"/>
                                        <w:szCs w:val="21"/>
                                      </w:rPr>
                                      <w:t> </w:t>
                                    </w:r>
                                  </w:p>
                                  <w:p w:rsidR="00D12A83" w:rsidRDefault="00D12A83">
                                    <w:pPr>
                                      <w:pStyle w:val="NormalWeb"/>
                                      <w:rPr>
                                        <w:color w:val="403F42"/>
                                        <w:sz w:val="21"/>
                                        <w:szCs w:val="21"/>
                                      </w:rPr>
                                    </w:pPr>
                                    <w:r>
                                      <w:rPr>
                                        <w:b/>
                                        <w:bCs/>
                                        <w:color w:val="000000"/>
                                        <w:sz w:val="21"/>
                                        <w:szCs w:val="21"/>
                                      </w:rPr>
                                      <w:t>Premier Aviation to Invest $32.5m in New Florida Facility for Embraer, ATR Work</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A Canadian MRO is expanding to Bay County, FL, with a $32.5 million facility and the promise of 250 jobs. Located at Northwest Florida Beaches International Airport, the new Premier Aviation facility, planned to open in mid-2025, will specialize in regional aircraft, including ERJ 145, EMB 175 and 190 as well as ATR 42 and 72 aircraft. </w:t>
                                    </w:r>
                                    <w:hyperlink r:id="rId63"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b/>
                                        <w:bCs/>
                                        <w:color w:val="000000"/>
                                        <w:sz w:val="21"/>
                                        <w:szCs w:val="21"/>
                                      </w:rPr>
                                      <w:t>Logistics AI Platforms Overly Complex</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While AI is expected to increase efficiency, improve process control and user experiences, current progress toward adoption in the logistics industry is hampered by user-unfriendly interfaces, says a new report from </w:t>
                                    </w:r>
                                    <w:proofErr w:type="spellStart"/>
                                    <w:r>
                                      <w:rPr>
                                        <w:color w:val="000000"/>
                                        <w:sz w:val="21"/>
                                        <w:szCs w:val="21"/>
                                      </w:rPr>
                                      <w:t>Awery</w:t>
                                    </w:r>
                                    <w:proofErr w:type="spellEnd"/>
                                    <w:r>
                                      <w:rPr>
                                        <w:color w:val="000000"/>
                                        <w:sz w:val="21"/>
                                        <w:szCs w:val="21"/>
                                      </w:rPr>
                                      <w:t xml:space="preserve"> Aviation Software. It is already being used to automate laborious manual processes and secure payments, but full benefits will remain elusive for the air cargo industry until platforms and apps are compatible for smartphones to complete bookings and track shipments on the go or on the ramp. </w:t>
                                    </w:r>
                                    <w:hyperlink r:id="rId64"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b/>
                                        <w:bCs/>
                                        <w:color w:val="000000"/>
                                        <w:sz w:val="21"/>
                                        <w:szCs w:val="21"/>
                                      </w:rPr>
                                      <w:t>United Launches Calibrate Technician Pathway</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 xml:space="preserve">In an effort to attract reservists and students from US Army Reserves Aviation Command Unit, National Aviation Academy, Pittsburgh Institute of Aeronautics and the Aviation Institute of Maintenance, United Airlines launched Calibrate Technician Pathway program and expects to recruit 300 students annually. The program is designed to help reservists obtain their airframe and </w:t>
                                    </w:r>
                                    <w:proofErr w:type="spellStart"/>
                                    <w:r>
                                      <w:rPr>
                                        <w:color w:val="000000"/>
                                        <w:sz w:val="21"/>
                                        <w:szCs w:val="21"/>
                                      </w:rPr>
                                      <w:t>powerplant</w:t>
                                    </w:r>
                                    <w:proofErr w:type="spellEnd"/>
                                    <w:r>
                                      <w:rPr>
                                        <w:color w:val="000000"/>
                                        <w:sz w:val="21"/>
                                        <w:szCs w:val="21"/>
                                      </w:rPr>
                                      <w:t xml:space="preserve"> (A&amp;P) license and transition out of the military. Reservists and students upon graduation will interview at the airline’s Tech Ops recruiting center in Houston and if they pass, would work at United Express carriers and MRO partners. </w:t>
                                    </w:r>
                                    <w:hyperlink r:id="rId65" w:tgtFrame="_blank" w:history="1">
                                      <w:r>
                                        <w:rPr>
                                          <w:rStyle w:val="Hyperlink"/>
                                          <w:sz w:val="21"/>
                                          <w:szCs w:val="21"/>
                                        </w:rPr>
                                        <w:t>Read more</w:t>
                                      </w:r>
                                    </w:hyperlink>
                                    <w:r>
                                      <w:rPr>
                                        <w:color w:val="000000"/>
                                        <w:sz w:val="21"/>
                                        <w:szCs w:val="21"/>
                                      </w:rPr>
                                      <w:t>.</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26" name="Picture 2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4"/>
                          <w:gridCol w:w="3004"/>
                          <w:gridCol w:w="3004"/>
                        </w:tblGrid>
                        <w:tr w:rsidR="00D12A83">
                          <w:trPr>
                            <w:tblCellSpacing w:w="0" w:type="dxa"/>
                            <w:jc w:val="center"/>
                          </w:trPr>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4"/>
                              </w:tblGrid>
                              <w:tr w:rsidR="00D12A83">
                                <w:trPr>
                                  <w:tblCellSpacing w:w="0" w:type="dxa"/>
                                  <w:jc w:val="center"/>
                                </w:trPr>
                                <w:tc>
                                  <w:tcPr>
                                    <w:tcW w:w="0" w:type="auto"/>
                                    <w:tcMar>
                                      <w:top w:w="150" w:type="dxa"/>
                                      <w:left w:w="300" w:type="dxa"/>
                                      <w:bottom w:w="150" w:type="dxa"/>
                                      <w:right w:w="0" w:type="dxa"/>
                                    </w:tcMar>
                                    <w:hideMark/>
                                  </w:tcPr>
                                  <w:p w:rsidR="00D12A83" w:rsidRDefault="00D12A83">
                                    <w:pPr>
                                      <w:jc w:val="center"/>
                                      <w:rPr>
                                        <w:rFonts w:eastAsia="Times New Roman"/>
                                      </w:rPr>
                                    </w:pPr>
                                    <w:r>
                                      <w:rPr>
                                        <w:rFonts w:eastAsia="Times New Roman"/>
                                        <w:noProof/>
                                      </w:rPr>
                                      <w:lastRenderedPageBreak/>
                                      <w:drawing>
                                        <wp:inline distT="0" distB="0" distL="0" distR="0">
                                          <wp:extent cx="1717040" cy="966470"/>
                                          <wp:effectExtent l="0" t="0" r="0" b="5080"/>
                                          <wp:docPr id="25" name="Picture 25" descr="https://files.constantcontact.com/922ee69e401/2263eccb-5129-41cf-8bb7-f654d1b560e9.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iles.constantcontact.com/922ee69e401/2263eccb-5129-41cf-8bb7-f654d1b560e9.png?rdr=tru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17040" cy="966470"/>
                                                  </a:xfrm>
                                                  <a:prstGeom prst="rect">
                                                    <a:avLst/>
                                                  </a:prstGeom>
                                                  <a:noFill/>
                                                  <a:ln>
                                                    <a:noFill/>
                                                  </a:ln>
                                                </pic:spPr>
                                              </pic:pic>
                                            </a:graphicData>
                                          </a:graphic>
                                        </wp:inline>
                                      </w:drawing>
                                    </w: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4"/>
                              </w:tblGrid>
                              <w:tr w:rsidR="00D12A83">
                                <w:trPr>
                                  <w:tblCellSpacing w:w="0" w:type="dxa"/>
                                  <w:jc w:val="center"/>
                                </w:trPr>
                                <w:tc>
                                  <w:tcPr>
                                    <w:tcW w:w="0" w:type="auto"/>
                                    <w:tcMar>
                                      <w:top w:w="150" w:type="dxa"/>
                                      <w:left w:w="300" w:type="dxa"/>
                                      <w:bottom w:w="150" w:type="dxa"/>
                                      <w:right w:w="0" w:type="dxa"/>
                                    </w:tcMar>
                                    <w:hideMark/>
                                  </w:tcPr>
                                  <w:p w:rsidR="00D12A83" w:rsidRDefault="00D12A83">
                                    <w:pPr>
                                      <w:pStyle w:val="NormalWeb"/>
                                      <w:rPr>
                                        <w:color w:val="403F42"/>
                                        <w:sz w:val="21"/>
                                        <w:szCs w:val="21"/>
                                      </w:rPr>
                                    </w:pPr>
                                    <w:r>
                                      <w:rPr>
                                        <w:color w:val="403F42"/>
                                        <w:sz w:val="21"/>
                                        <w:szCs w:val="21"/>
                                      </w:rPr>
                                      <w:t xml:space="preserve">Raymond James Analyst </w:t>
                                    </w:r>
                                    <w:proofErr w:type="spellStart"/>
                                    <w:r>
                                      <w:rPr>
                                        <w:color w:val="403F42"/>
                                        <w:sz w:val="21"/>
                                        <w:szCs w:val="21"/>
                                      </w:rPr>
                                      <w:t>Savanthi</w:t>
                                    </w:r>
                                    <w:proofErr w:type="spellEnd"/>
                                    <w:r>
                                      <w:rPr>
                                        <w:color w:val="403F42"/>
                                        <w:sz w:val="21"/>
                                        <w:szCs w:val="21"/>
                                      </w:rPr>
                                      <w:t xml:space="preserve"> </w:t>
                                    </w:r>
                                    <w:proofErr w:type="spellStart"/>
                                    <w:r>
                                      <w:rPr>
                                        <w:color w:val="403F42"/>
                                        <w:sz w:val="21"/>
                                        <w:szCs w:val="21"/>
                                      </w:rPr>
                                      <w:t>Syth</w:t>
                                    </w:r>
                                    <w:proofErr w:type="spellEnd"/>
                                    <w:r>
                                      <w:rPr>
                                        <w:color w:val="403F42"/>
                                        <w:sz w:val="21"/>
                                        <w:szCs w:val="21"/>
                                      </w:rPr>
                                      <w:t xml:space="preserve"> Outlined Pilot Wages and the Pandemic Impact on Hiring and Pathways during the University Aviation Association Conference in September</w:t>
                                    </w:r>
                                  </w:p>
                                </w:tc>
                              </w:tr>
                            </w:tbl>
                            <w:p w:rsidR="00D12A83" w:rsidRDefault="00D12A83">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4"/>
                              </w:tblGrid>
                              <w:tr w:rsidR="00D12A83">
                                <w:trPr>
                                  <w:tblCellSpacing w:w="0" w:type="dxa"/>
                                  <w:jc w:val="center"/>
                                </w:trPr>
                                <w:tc>
                                  <w:tcPr>
                                    <w:tcW w:w="0" w:type="auto"/>
                                    <w:tcMar>
                                      <w:top w:w="150" w:type="dxa"/>
                                      <w:left w:w="150" w:type="dxa"/>
                                      <w:bottom w:w="150" w:type="dxa"/>
                                      <w:right w:w="150" w:type="dxa"/>
                                    </w:tcMar>
                                    <w:hideMark/>
                                  </w:tcPr>
                                  <w:p w:rsidR="00D12A83" w:rsidRDefault="00D12A83">
                                    <w:pPr>
                                      <w:jc w:val="center"/>
                                      <w:rPr>
                                        <w:rFonts w:eastAsia="Times New Roman"/>
                                      </w:rPr>
                                    </w:pPr>
                                    <w:r>
                                      <w:rPr>
                                        <w:rFonts w:eastAsia="Times New Roman"/>
                                        <w:noProof/>
                                      </w:rPr>
                                      <w:drawing>
                                        <wp:inline distT="0" distB="0" distL="0" distR="0">
                                          <wp:extent cx="1717040" cy="974090"/>
                                          <wp:effectExtent l="0" t="0" r="0" b="0"/>
                                          <wp:docPr id="24" name="Picture 24" descr="https://files.constantcontact.com/922ee69e401/61511d06-0177-4886-a28a-9a545e07f8ae.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iles.constantcontact.com/922ee69e401/61511d06-0177-4886-a28a-9a545e07f8ae.png?rdr=tru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7040" cy="974090"/>
                                                  </a:xfrm>
                                                  <a:prstGeom prst="rect">
                                                    <a:avLst/>
                                                  </a:prstGeom>
                                                  <a:noFill/>
                                                  <a:ln>
                                                    <a:noFill/>
                                                  </a:ln>
                                                </pic:spPr>
                                              </pic:pic>
                                            </a:graphicData>
                                          </a:graphic>
                                        </wp:inline>
                                      </w:drawing>
                                    </w: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4"/>
                              </w:tblGrid>
                              <w:tr w:rsidR="00D12A83">
                                <w:trPr>
                                  <w:tblCellSpacing w:w="0" w:type="dxa"/>
                                  <w:jc w:val="center"/>
                                </w:trPr>
                                <w:tc>
                                  <w:tcPr>
                                    <w:tcW w:w="0" w:type="auto"/>
                                    <w:tcMar>
                                      <w:top w:w="150" w:type="dxa"/>
                                      <w:left w:w="150" w:type="dxa"/>
                                      <w:bottom w:w="150" w:type="dxa"/>
                                      <w:right w:w="150" w:type="dxa"/>
                                    </w:tcMar>
                                    <w:hideMark/>
                                  </w:tcPr>
                                  <w:p w:rsidR="00D12A83" w:rsidRDefault="00D12A83">
                                    <w:pPr>
                                      <w:pStyle w:val="NormalWeb"/>
                                      <w:rPr>
                                        <w:color w:val="403F42"/>
                                        <w:sz w:val="21"/>
                                        <w:szCs w:val="21"/>
                                      </w:rPr>
                                    </w:pPr>
                                    <w:r>
                                      <w:rPr>
                                        <w:color w:val="403F42"/>
                                        <w:sz w:val="21"/>
                                        <w:szCs w:val="21"/>
                                      </w:rPr>
                                      <w:t xml:space="preserve">Raymond </w:t>
                                    </w:r>
                                    <w:proofErr w:type="spellStart"/>
                                    <w:r>
                                      <w:rPr>
                                        <w:color w:val="403F42"/>
                                        <w:sz w:val="21"/>
                                        <w:szCs w:val="21"/>
                                      </w:rPr>
                                      <w:t>Jame</w:t>
                                    </w:r>
                                    <w:proofErr w:type="spellEnd"/>
                                    <w:r>
                                      <w:rPr>
                                        <w:color w:val="403F42"/>
                                        <w:sz w:val="21"/>
                                        <w:szCs w:val="21"/>
                                      </w:rPr>
                                      <w:t xml:space="preserve"> Analyst </w:t>
                                    </w:r>
                                    <w:proofErr w:type="spellStart"/>
                                    <w:r>
                                      <w:rPr>
                                        <w:color w:val="403F42"/>
                                        <w:sz w:val="21"/>
                                        <w:szCs w:val="21"/>
                                      </w:rPr>
                                      <w:t>Savanthi</w:t>
                                    </w:r>
                                    <w:proofErr w:type="spellEnd"/>
                                    <w:r>
                                      <w:rPr>
                                        <w:color w:val="403F42"/>
                                        <w:sz w:val="21"/>
                                        <w:szCs w:val="21"/>
                                      </w:rPr>
                                      <w:t xml:space="preserve"> </w:t>
                                    </w:r>
                                    <w:proofErr w:type="spellStart"/>
                                    <w:r>
                                      <w:rPr>
                                        <w:color w:val="403F42"/>
                                        <w:sz w:val="21"/>
                                        <w:szCs w:val="21"/>
                                      </w:rPr>
                                      <w:t>Syth</w:t>
                                    </w:r>
                                    <w:proofErr w:type="spellEnd"/>
                                    <w:r>
                                      <w:rPr>
                                        <w:color w:val="403F42"/>
                                        <w:sz w:val="21"/>
                                        <w:szCs w:val="21"/>
                                      </w:rPr>
                                      <w:t xml:space="preserve"> reported on the Pandemic Impact on Hiring and Pathways during the University Aviation Association Conference in September</w:t>
                                    </w:r>
                                  </w:p>
                                </w:tc>
                              </w:tr>
                            </w:tbl>
                            <w:p w:rsidR="00D12A83" w:rsidRDefault="00D12A83">
                              <w:pPr>
                                <w:jc w:val="center"/>
                                <w:rPr>
                                  <w:rFonts w:eastAsia="Times New Roman"/>
                                  <w:sz w:val="20"/>
                                  <w:szCs w:val="20"/>
                                </w:rPr>
                              </w:pPr>
                            </w:p>
                          </w:tc>
                          <w:tc>
                            <w:tcPr>
                              <w:tcW w:w="1650" w:type="pct"/>
                            </w:tcPr>
                            <w:tbl>
                              <w:tblPr>
                                <w:tblW w:w="5000" w:type="pct"/>
                                <w:jc w:val="center"/>
                                <w:tblCellSpacing w:w="0" w:type="dxa"/>
                                <w:tblCellMar>
                                  <w:left w:w="0" w:type="dxa"/>
                                  <w:right w:w="0" w:type="dxa"/>
                                </w:tblCellMar>
                                <w:tblLook w:val="04A0" w:firstRow="1" w:lastRow="0" w:firstColumn="1" w:lastColumn="0" w:noHBand="0" w:noVBand="1"/>
                              </w:tblPr>
                              <w:tblGrid>
                                <w:gridCol w:w="3004"/>
                              </w:tblGrid>
                              <w:tr w:rsidR="00D12A83">
                                <w:trPr>
                                  <w:tblCellSpacing w:w="0" w:type="dxa"/>
                                  <w:jc w:val="center"/>
                                </w:trPr>
                                <w:tc>
                                  <w:tcPr>
                                    <w:tcW w:w="0" w:type="auto"/>
                                    <w:tcMar>
                                      <w:top w:w="150" w:type="dxa"/>
                                      <w:left w:w="0" w:type="dxa"/>
                                      <w:bottom w:w="150" w:type="dxa"/>
                                      <w:right w:w="300" w:type="dxa"/>
                                    </w:tcMar>
                                    <w:hideMark/>
                                  </w:tcPr>
                                  <w:p w:rsidR="00D12A83" w:rsidRDefault="00D12A83">
                                    <w:pPr>
                                      <w:jc w:val="center"/>
                                      <w:rPr>
                                        <w:rFonts w:eastAsia="Times New Roman"/>
                                      </w:rPr>
                                    </w:pPr>
                                    <w:r>
                                      <w:rPr>
                                        <w:rFonts w:eastAsia="Times New Roman"/>
                                        <w:noProof/>
                                      </w:rPr>
                                      <w:drawing>
                                        <wp:inline distT="0" distB="0" distL="0" distR="0">
                                          <wp:extent cx="1717040" cy="974090"/>
                                          <wp:effectExtent l="0" t="0" r="0" b="0"/>
                                          <wp:docPr id="23" name="Picture 23" descr="https://files.constantcontact.com/922ee69e401/d482de34-ddad-44cb-8598-1cde43e454cf.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iles.constantcontact.com/922ee69e401/d482de34-ddad-44cb-8598-1cde43e454cf.png?rdr=tru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17040" cy="974090"/>
                                                  </a:xfrm>
                                                  <a:prstGeom prst="rect">
                                                    <a:avLst/>
                                                  </a:prstGeom>
                                                  <a:noFill/>
                                                  <a:ln>
                                                    <a:noFill/>
                                                  </a:ln>
                                                </pic:spPr>
                                              </pic:pic>
                                            </a:graphicData>
                                          </a:graphic>
                                        </wp:inline>
                                      </w:drawing>
                                    </w: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04"/>
                              </w:tblGrid>
                              <w:tr w:rsidR="00D12A83">
                                <w:trPr>
                                  <w:tblCellSpacing w:w="0" w:type="dxa"/>
                                  <w:jc w:val="center"/>
                                </w:trPr>
                                <w:tc>
                                  <w:tcPr>
                                    <w:tcW w:w="0" w:type="auto"/>
                                    <w:tcMar>
                                      <w:top w:w="150" w:type="dxa"/>
                                      <w:left w:w="0" w:type="dxa"/>
                                      <w:bottom w:w="150" w:type="dxa"/>
                                      <w:right w:w="300" w:type="dxa"/>
                                    </w:tcMar>
                                    <w:hideMark/>
                                  </w:tcPr>
                                  <w:p w:rsidR="00D12A83" w:rsidRDefault="00D12A83">
                                    <w:pPr>
                                      <w:pStyle w:val="NormalWeb"/>
                                      <w:rPr>
                                        <w:color w:val="403F42"/>
                                        <w:sz w:val="21"/>
                                        <w:szCs w:val="21"/>
                                      </w:rPr>
                                    </w:pPr>
                                    <w:r>
                                      <w:rPr>
                                        <w:color w:val="403F42"/>
                                        <w:sz w:val="21"/>
                                        <w:szCs w:val="21"/>
                                      </w:rPr>
                                      <w:t xml:space="preserve">Raymond </w:t>
                                    </w:r>
                                    <w:proofErr w:type="spellStart"/>
                                    <w:r>
                                      <w:rPr>
                                        <w:color w:val="403F42"/>
                                        <w:sz w:val="21"/>
                                        <w:szCs w:val="21"/>
                                      </w:rPr>
                                      <w:t>Jame</w:t>
                                    </w:r>
                                    <w:proofErr w:type="spellEnd"/>
                                    <w:r>
                                      <w:rPr>
                                        <w:color w:val="403F42"/>
                                        <w:sz w:val="21"/>
                                        <w:szCs w:val="21"/>
                                      </w:rPr>
                                      <w:t xml:space="preserve"> Analyst </w:t>
                                    </w:r>
                                    <w:proofErr w:type="spellStart"/>
                                    <w:r>
                                      <w:rPr>
                                        <w:color w:val="403F42"/>
                                        <w:sz w:val="21"/>
                                        <w:szCs w:val="21"/>
                                      </w:rPr>
                                      <w:t>Savanthi</w:t>
                                    </w:r>
                                    <w:proofErr w:type="spellEnd"/>
                                    <w:r>
                                      <w:rPr>
                                        <w:color w:val="403F42"/>
                                        <w:sz w:val="21"/>
                                        <w:szCs w:val="21"/>
                                      </w:rPr>
                                      <w:t xml:space="preserve"> </w:t>
                                    </w:r>
                                    <w:proofErr w:type="spellStart"/>
                                    <w:r>
                                      <w:rPr>
                                        <w:color w:val="403F42"/>
                                        <w:sz w:val="21"/>
                                        <w:szCs w:val="21"/>
                                      </w:rPr>
                                      <w:t>Syth</w:t>
                                    </w:r>
                                    <w:proofErr w:type="spellEnd"/>
                                    <w:r>
                                      <w:rPr>
                                        <w:color w:val="403F42"/>
                                        <w:sz w:val="21"/>
                                        <w:szCs w:val="21"/>
                                      </w:rPr>
                                      <w:t xml:space="preserve"> reported on the Pandemic Impact on Pathways during the University Aviation Association Conference in September</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8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22" name="Picture 2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301"/>
                                    </w:tblGrid>
                                    <w:tr w:rsidR="00D12A83">
                                      <w:trPr>
                                        <w:trHeight w:val="15"/>
                                        <w:tblCellSpacing w:w="0" w:type="dxa"/>
                                      </w:trPr>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21" name="Picture 2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D12A83" w:rsidRDefault="00D12A83">
                                          <w:pPr>
                                            <w:rPr>
                                              <w:rFonts w:eastAsia="Times New Roman"/>
                                            </w:rPr>
                                          </w:pPr>
                                          <w:r>
                                            <w:rPr>
                                              <w:rFonts w:eastAsia="Times New Roman"/>
                                              <w:noProof/>
                                            </w:rPr>
                                            <w:drawing>
                                              <wp:inline distT="0" distB="0" distL="0" distR="0">
                                                <wp:extent cx="2096135" cy="876935"/>
                                                <wp:effectExtent l="0" t="0" r="0" b="0"/>
                                                <wp:docPr id="20" name="Picture 20" descr="https://files.constantcontact.com/922ee69e401/db56c145-df9a-401f-85ab-98da5554d2d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iles.constantcontact.com/922ee69e401/db56c145-df9a-401f-85ab-98da5554d2de.jpg?rdr=tru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96135" cy="876935"/>
                                                        </a:xfrm>
                                                        <a:prstGeom prst="rect">
                                                          <a:avLst/>
                                                        </a:prstGeom>
                                                        <a:noFill/>
                                                        <a:ln>
                                                          <a:noFill/>
                                                        </a:ln>
                                                      </pic:spPr>
                                                    </pic:pic>
                                                  </a:graphicData>
                                                </a:graphic>
                                              </wp:inline>
                                            </w:drawing>
                                          </w:r>
                                        </w:p>
                                      </w:tc>
                                    </w:tr>
                                  </w:tbl>
                                  <w:p w:rsidR="00D12A83" w:rsidRDefault="00D12A83">
                                    <w:pPr>
                                      <w:rPr>
                                        <w:rFonts w:eastAsia="Times New Roman"/>
                                        <w:color w:val="403F42"/>
                                        <w:sz w:val="21"/>
                                        <w:szCs w:val="21"/>
                                      </w:rPr>
                                    </w:pPr>
                                    <w:r>
                                      <w:rPr>
                                        <w:rFonts w:eastAsia="Times New Roman"/>
                                        <w:b/>
                                        <w:bCs/>
                                        <w:color w:val="000000"/>
                                        <w:sz w:val="27"/>
                                        <w:szCs w:val="27"/>
                                      </w:rPr>
                                      <w:t xml:space="preserve">Show Your Support for RACCA </w:t>
                                    </w:r>
                                  </w:p>
                                  <w:p w:rsidR="00D12A83" w:rsidRDefault="00D12A83">
                                    <w:pPr>
                                      <w:rPr>
                                        <w:rFonts w:eastAsia="Times New Roman"/>
                                        <w:color w:val="403F42"/>
                                        <w:sz w:val="21"/>
                                        <w:szCs w:val="21"/>
                                      </w:rPr>
                                    </w:pPr>
                                  </w:p>
                                  <w:p w:rsidR="00D12A83" w:rsidRDefault="00D12A83">
                                    <w:pPr>
                                      <w:rPr>
                                        <w:rFonts w:eastAsia="Times New Roman"/>
                                        <w:color w:val="403F42"/>
                                        <w:sz w:val="21"/>
                                        <w:szCs w:val="21"/>
                                      </w:rPr>
                                    </w:pPr>
                                    <w:r>
                                      <w:rPr>
                                        <w:rFonts w:eastAsia="Times New Roman"/>
                                        <w:color w:val="000000"/>
                                        <w:sz w:val="27"/>
                                        <w:szCs w:val="27"/>
                                      </w:rPr>
                                      <w:t xml:space="preserve">Place the RACCA Logo on your </w:t>
                                    </w:r>
                                    <w:proofErr w:type="gramStart"/>
                                    <w:r>
                                      <w:rPr>
                                        <w:rFonts w:eastAsia="Times New Roman"/>
                                        <w:color w:val="000000"/>
                                        <w:sz w:val="27"/>
                                        <w:szCs w:val="27"/>
                                      </w:rPr>
                                      <w:t>website.,</w:t>
                                    </w:r>
                                    <w:proofErr w:type="gramEnd"/>
                                    <w:r>
                                      <w:rPr>
                                        <w:rFonts w:eastAsia="Times New Roman"/>
                                        <w:color w:val="000000"/>
                                        <w:sz w:val="27"/>
                                        <w:szCs w:val="27"/>
                                      </w:rPr>
                                      <w:t xml:space="preserve"> a great idea for companies wanting to show their partnership with us and show support for RACCA efforts. Reach out to kcreedy@raccaonline.org to receive a copy of our logo and thank you for your support!</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hideMark/>
                                  </w:tcPr>
                                  <w:p w:rsidR="00D12A83" w:rsidRDefault="00D12A83">
                                    <w:pPr>
                                      <w:pStyle w:val="NormalWeb"/>
                                      <w:jc w:val="center"/>
                                      <w:rPr>
                                        <w:color w:val="403F42"/>
                                        <w:sz w:val="21"/>
                                        <w:szCs w:val="21"/>
                                      </w:rPr>
                                    </w:pPr>
                                    <w:r>
                                      <w:rPr>
                                        <w:b/>
                                        <w:bCs/>
                                        <w:color w:val="403F42"/>
                                        <w:sz w:val="38"/>
                                        <w:szCs w:val="38"/>
                                      </w:rPr>
                                      <w:t>Fed Watch</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12"/>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18" name="Picture 1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1950"/>
                                    </w:tblGrid>
                                    <w:tr w:rsidR="00D12A83">
                                      <w:trPr>
                                        <w:trHeight w:val="15"/>
                                        <w:tblCellSpacing w:w="0" w:type="dxa"/>
                                      </w:trPr>
                                      <w:tc>
                                        <w:tcPr>
                                          <w:tcW w:w="225" w:type="dxa"/>
                                          <w:hideMark/>
                                        </w:tcPr>
                                        <w:p w:rsidR="00D12A83" w:rsidRDefault="00D12A83">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17" name="Picture 1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D12A83" w:rsidRDefault="00D12A83">
                                          <w:pPr>
                                            <w:jc w:val="right"/>
                                            <w:rPr>
                                              <w:rFonts w:eastAsia="Times New Roman"/>
                                            </w:rPr>
                                          </w:pPr>
                                          <w:r>
                                            <w:rPr>
                                              <w:rFonts w:eastAsia="Times New Roman"/>
                                              <w:noProof/>
                                            </w:rPr>
                                            <w:drawing>
                                              <wp:inline distT="0" distB="0" distL="0" distR="0">
                                                <wp:extent cx="1233805" cy="1479550"/>
                                                <wp:effectExtent l="0" t="0" r="4445" b="6350"/>
                                                <wp:docPr id="16" name="Picture 16" descr="https://files.constantcontact.com/922ee69e401/25045630-fc2a-4ecb-b452-d0577601639f.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iles.constantcontact.com/922ee69e401/25045630-fc2a-4ecb-b452-d0577601639f.png?rdr=tru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3805" cy="1479550"/>
                                                        </a:xfrm>
                                                        <a:prstGeom prst="rect">
                                                          <a:avLst/>
                                                        </a:prstGeom>
                                                        <a:noFill/>
                                                        <a:ln>
                                                          <a:noFill/>
                                                        </a:ln>
                                                      </pic:spPr>
                                                    </pic:pic>
                                                  </a:graphicData>
                                                </a:graphic>
                                              </wp:inline>
                                            </w:drawing>
                                          </w:r>
                                        </w:p>
                                      </w:tc>
                                    </w:tr>
                                  </w:tbl>
                                  <w:p w:rsidR="00D12A83" w:rsidRDefault="00D12A83">
                                    <w:pPr>
                                      <w:pStyle w:val="NormalWeb"/>
                                      <w:rPr>
                                        <w:color w:val="403F42"/>
                                        <w:sz w:val="21"/>
                                        <w:szCs w:val="21"/>
                                      </w:rPr>
                                    </w:pPr>
                                    <w:r>
                                      <w:rPr>
                                        <w:b/>
                                        <w:bCs/>
                                        <w:color w:val="000000"/>
                                      </w:rPr>
                                      <w:t>US Senate Confirms Whitaker for FAA Administrator</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 xml:space="preserve">After clearance from the Senate Commerce Committee and unanimous support from aviation industry groups, the full senate unanimously cleared the way for Michael Whitaker to become the next FAA administrator ending more than a year of </w:t>
                                    </w:r>
                                    <w:proofErr w:type="spellStart"/>
                                    <w:r>
                                      <w:rPr>
                                        <w:color w:val="000000"/>
                                        <w:sz w:val="21"/>
                                        <w:szCs w:val="21"/>
                                      </w:rPr>
                                      <w:t>leadershiplessness</w:t>
                                    </w:r>
                                    <w:proofErr w:type="spellEnd"/>
                                    <w:r>
                                      <w:rPr>
                                        <w:color w:val="000000"/>
                                        <w:sz w:val="21"/>
                                        <w:szCs w:val="21"/>
                                      </w:rPr>
                                      <w:t xml:space="preserve"> at the agency. Whitaker is an experienced FAA hand as deputy administrator under the Obama administration and comes to post from his position as COO of emerging technology company Supernal. His background includes operational posts at United and TWA. His challenges include the depleted FAA workforce, safety improvements addressing runway incursions and near collisions and the certification of both conventional and new technology aircraft. </w:t>
                                    </w:r>
                                    <w:hyperlink r:id="rId71" w:tgtFrame="_blank" w:history="1">
                                      <w:r>
                                        <w:rPr>
                                          <w:rStyle w:val="Hyperlink"/>
                                          <w:sz w:val="21"/>
                                          <w:szCs w:val="21"/>
                                        </w:rPr>
                                        <w:t xml:space="preserve">Read </w:t>
                                      </w:r>
                                      <w:proofErr w:type="gramStart"/>
                                      <w:r>
                                        <w:rPr>
                                          <w:rStyle w:val="Hyperlink"/>
                                          <w:sz w:val="21"/>
                                          <w:szCs w:val="21"/>
                                        </w:rPr>
                                        <w:t xml:space="preserve">more </w:t>
                                      </w:r>
                                      <w:proofErr w:type="gramEnd"/>
                                    </w:hyperlink>
                                    <w:r>
                                      <w:rPr>
                                        <w:color w:val="000000"/>
                                        <w:sz w:val="21"/>
                                        <w:szCs w:val="21"/>
                                      </w:rPr>
                                      <w:t>.</w:t>
                                    </w:r>
                                  </w:p>
                                  <w:p w:rsidR="00D12A83" w:rsidRDefault="00D12A83">
                                    <w:pPr>
                                      <w:pStyle w:val="NormalWeb"/>
                                      <w:rPr>
                                        <w:color w:val="403F42"/>
                                        <w:sz w:val="21"/>
                                        <w:szCs w:val="21"/>
                                      </w:rPr>
                                    </w:pPr>
                                  </w:p>
                                  <w:p w:rsidR="00D12A83" w:rsidRDefault="00D12A83">
                                    <w:pPr>
                                      <w:pStyle w:val="NormalWeb"/>
                                      <w:rPr>
                                        <w:color w:val="403F42"/>
                                        <w:sz w:val="21"/>
                                        <w:szCs w:val="21"/>
                                      </w:rPr>
                                    </w:pPr>
                                    <w:r>
                                      <w:rPr>
                                        <w:color w:val="000000"/>
                                        <w:sz w:val="21"/>
                                        <w:szCs w:val="21"/>
                                      </w:rPr>
                                      <w:t xml:space="preserve">Ed Bolton was also named the agency's new chief of staff. Bolton's background is in </w:t>
                                    </w:r>
                                    <w:proofErr w:type="spellStart"/>
                                    <w:r>
                                      <w:rPr>
                                        <w:color w:val="000000"/>
                                        <w:sz w:val="21"/>
                                        <w:szCs w:val="21"/>
                                      </w:rPr>
                                      <w:t>NextGen</w:t>
                                    </w:r>
                                    <w:proofErr w:type="spellEnd"/>
                                    <w:r>
                                      <w:rPr>
                                        <w:color w:val="000000"/>
                                        <w:sz w:val="21"/>
                                        <w:szCs w:val="21"/>
                                      </w:rPr>
                                      <w:t xml:space="preserve">, and he was previously the assistant administrator for the program for three years. Prior to that, Bolton served in the Air Force, where he oversaw </w:t>
                                    </w:r>
                                    <w:proofErr w:type="spellStart"/>
                                    <w:r>
                                      <w:rPr>
                                        <w:color w:val="000000"/>
                                        <w:sz w:val="21"/>
                                        <w:szCs w:val="21"/>
                                      </w:rPr>
                                      <w:t>spacelift</w:t>
                                    </w:r>
                                    <w:proofErr w:type="spellEnd"/>
                                    <w:r>
                                      <w:rPr>
                                        <w:color w:val="000000"/>
                                        <w:sz w:val="21"/>
                                        <w:szCs w:val="21"/>
                                      </w:rPr>
                                      <w:t xml:space="preserve"> operations for nearly 20 years.</w:t>
                                    </w:r>
                                    <w:r>
                                      <w:rPr>
                                        <w:color w:val="0000FF"/>
                                        <w:sz w:val="21"/>
                                        <w:szCs w:val="21"/>
                                      </w:rPr>
                                      <w:t> </w:t>
                                    </w:r>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Senate, FAA Focus on Runway Safety</w:t>
                                    </w:r>
                                  </w:p>
                                  <w:p w:rsidR="00D12A83" w:rsidRDefault="00D12A83">
                                    <w:pPr>
                                      <w:pStyle w:val="NormalWeb"/>
                                      <w:rPr>
                                        <w:color w:val="403F42"/>
                                        <w:sz w:val="21"/>
                                        <w:szCs w:val="21"/>
                                      </w:rPr>
                                    </w:pPr>
                                    <w:r>
                                      <w:rPr>
                                        <w:rFonts w:ascii="Georgia" w:hAnsi="Georgia"/>
                                        <w:color w:val="000000"/>
                                        <w:sz w:val="29"/>
                                        <w:szCs w:val="29"/>
                                      </w:rPr>
                                      <w:t> </w:t>
                                    </w:r>
                                  </w:p>
                                  <w:p w:rsidR="00D12A83" w:rsidRDefault="00D12A83">
                                    <w:pPr>
                                      <w:pStyle w:val="NormalWeb"/>
                                      <w:rPr>
                                        <w:color w:val="403F42"/>
                                        <w:sz w:val="21"/>
                                        <w:szCs w:val="21"/>
                                      </w:rPr>
                                    </w:pPr>
                                    <w:r>
                                      <w:rPr>
                                        <w:color w:val="000000"/>
                                        <w:sz w:val="21"/>
                                        <w:szCs w:val="21"/>
                                      </w:rPr>
                                      <w:t xml:space="preserve">As the Senate Aviation Safety, Operations and Innovation subcommittee, chaired by Tammy Duckworth, is set to begin November 9, FAA scheduled a new series of runway safety meetings before the end of the year. The meetings, held annually at each airport with a control tower, are the primary forum for pinpointing and addressing airport-specific risk in the surface environment. The product of the meeting is a Runway Safety Action Plan where stakeholders agree to pursue specific actions to improve surface safety. </w:t>
                                    </w:r>
                                    <w:hyperlink r:id="rId72"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hyperlink r:id="rId73" w:tgtFrame="_blank" w:history="1">
                                      <w:r>
                                        <w:rPr>
                                          <w:rStyle w:val="Hyperlink"/>
                                          <w:sz w:val="21"/>
                                          <w:szCs w:val="21"/>
                                        </w:rPr>
                                        <w:t>US Senate Committee to 'examine serious close calls' to prevent 'catastrophe'</w:t>
                                      </w:r>
                                    </w:hyperlink>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FAA Issues Part 135 Runway Obstacle Alert</w:t>
                                    </w:r>
                                  </w:p>
                                  <w:p w:rsidR="00D12A83" w:rsidRDefault="00D12A83">
                                    <w:pPr>
                                      <w:pStyle w:val="NormalWeb"/>
                                      <w:rPr>
                                        <w:color w:val="403F42"/>
                                        <w:sz w:val="21"/>
                                        <w:szCs w:val="21"/>
                                      </w:rPr>
                                    </w:pPr>
                                    <w:r>
                                      <w:rPr>
                                        <w:rFonts w:ascii="Calibri" w:hAnsi="Calibri" w:cs="Calibri"/>
                                        <w:color w:val="000000"/>
                                        <w:sz w:val="29"/>
                                        <w:szCs w:val="29"/>
                                      </w:rPr>
                                      <w:t> </w:t>
                                    </w:r>
                                  </w:p>
                                  <w:p w:rsidR="00D12A83" w:rsidRDefault="00D12A83">
                                    <w:pPr>
                                      <w:pStyle w:val="NormalWeb"/>
                                      <w:rPr>
                                        <w:color w:val="403F42"/>
                                        <w:sz w:val="21"/>
                                        <w:szCs w:val="21"/>
                                      </w:rPr>
                                    </w:pPr>
                                    <w:r>
                                      <w:rPr>
                                        <w:color w:val="000000"/>
                                        <w:sz w:val="21"/>
                                        <w:szCs w:val="21"/>
                                      </w:rPr>
                                      <w:t xml:space="preserve">In an </w:t>
                                    </w:r>
                                    <w:proofErr w:type="spellStart"/>
                                    <w:r>
                                      <w:rPr>
                                        <w:color w:val="000000"/>
                                        <w:sz w:val="21"/>
                                        <w:szCs w:val="21"/>
                                      </w:rPr>
                                      <w:t>InFO</w:t>
                                    </w:r>
                                    <w:proofErr w:type="spellEnd"/>
                                    <w:r>
                                      <w:rPr>
                                        <w:color w:val="000000"/>
                                        <w:sz w:val="21"/>
                                        <w:szCs w:val="21"/>
                                      </w:rPr>
                                      <w:t>, FAA reported routine surveillance revealed some Part 135 operators are lacking proper authorization and/or sufficient knowledge, training, and checking on the use of airport runway obstacle analysis products and one-engine-inoperative (OEI) departure routing/procedures developed via methods such as described in Advisory Circular (AC) 120-91, Airport Obstacle Analysis and as authorized by Operation Specification (</w:t>
                                    </w:r>
                                    <w:proofErr w:type="spellStart"/>
                                    <w:r>
                                      <w:rPr>
                                        <w:color w:val="000000"/>
                                        <w:sz w:val="21"/>
                                        <w:szCs w:val="21"/>
                                      </w:rPr>
                                      <w:t>OpSpec</w:t>
                                    </w:r>
                                    <w:proofErr w:type="spellEnd"/>
                                    <w:r>
                                      <w:rPr>
                                        <w:color w:val="000000"/>
                                        <w:sz w:val="21"/>
                                        <w:szCs w:val="21"/>
                                      </w:rPr>
                                      <w:t xml:space="preserve">) A009 – Airport Aeronautical Data. </w:t>
                                    </w:r>
                                    <w:hyperlink r:id="rId74" w:tgtFrame="_blank" w:history="1">
                                      <w:r>
                                        <w:rPr>
                                          <w:rStyle w:val="Hyperlink"/>
                                          <w:sz w:val="21"/>
                                          <w:szCs w:val="21"/>
                                        </w:rPr>
                                        <w:t>Read more</w:t>
                                      </w:r>
                                    </w:hyperlink>
                                    <w:r>
                                      <w:rPr>
                                        <w:color w:val="000000"/>
                                        <w:sz w:val="21"/>
                                        <w:szCs w:val="21"/>
                                      </w:rPr>
                                      <w:t>.</w:t>
                                    </w:r>
                                  </w:p>
                                  <w:p w:rsidR="00D12A83" w:rsidRDefault="00D12A83">
                                    <w:pPr>
                                      <w:pStyle w:val="Heading1"/>
                                      <w:spacing w:before="0" w:beforeAutospacing="0" w:after="0" w:afterAutospacing="0"/>
                                      <w:rPr>
                                        <w:rFonts w:ascii="Arial" w:eastAsia="Times New Roman" w:hAnsi="Arial" w:cs="Arial"/>
                                        <w:color w:val="717A80"/>
                                        <w:sz w:val="39"/>
                                        <w:szCs w:val="39"/>
                                      </w:rPr>
                                    </w:pPr>
                                    <w:hyperlink r:id="rId75" w:tgtFrame="_blank" w:history="1">
                                      <w:r>
                                        <w:rPr>
                                          <w:rStyle w:val="Hyperlink"/>
                                          <w:rFonts w:eastAsia="Times New Roman"/>
                                          <w:b w:val="0"/>
                                          <w:bCs w:val="0"/>
                                          <w:sz w:val="21"/>
                                          <w:szCs w:val="21"/>
                                        </w:rPr>
                                        <w:t>FAA issues notice on runway obstacle analysis products for Part 135 Operators</w:t>
                                      </w:r>
                                    </w:hyperlink>
                                  </w:p>
                                  <w:p w:rsidR="00D12A83" w:rsidRDefault="00D12A83">
                                    <w:pPr>
                                      <w:pStyle w:val="NormalWeb"/>
                                      <w:rPr>
                                        <w:color w:val="403F42"/>
                                        <w:sz w:val="21"/>
                                        <w:szCs w:val="21"/>
                                      </w:rPr>
                                    </w:pPr>
                                  </w:p>
                                  <w:p w:rsidR="00D12A83" w:rsidRDefault="00D12A83">
                                    <w:pPr>
                                      <w:pStyle w:val="NormalWeb"/>
                                      <w:rPr>
                                        <w:color w:val="403F42"/>
                                        <w:sz w:val="21"/>
                                        <w:szCs w:val="21"/>
                                      </w:rPr>
                                    </w:pPr>
                                    <w:r>
                                      <w:rPr>
                                        <w:b/>
                                        <w:bCs/>
                                        <w:color w:val="000000"/>
                                      </w:rPr>
                                      <w:t xml:space="preserve">FAA Teams with USAF on </w:t>
                                    </w:r>
                                    <w:proofErr w:type="spellStart"/>
                                    <w:r>
                                      <w:rPr>
                                        <w:b/>
                                        <w:bCs/>
                                        <w:color w:val="000000"/>
                                      </w:rPr>
                                      <w:t>Uncrewed</w:t>
                                    </w:r>
                                    <w:proofErr w:type="spellEnd"/>
                                    <w:r>
                                      <w:rPr>
                                        <w:b/>
                                        <w:bCs/>
                                        <w:color w:val="000000"/>
                                      </w:rPr>
                                      <w:t xml:space="preserve"> Aircraft Infrastructure</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 xml:space="preserve">FAA and US Air Force joined forces to coordinate the safe integration of Advanced Air Mobility into the National Airspace System by exchanging data and sharing technical and infrastructure assets and experience to aid AAM development. The agreement is between FAA and AFWERX, known as the AF's technology directorate and innovation arm. The data collected will inform FAA certification work, policies, standards and future airspace integration requirements. </w:t>
                                    </w:r>
                                    <w:hyperlink r:id="rId76" w:tgtFrame="_blank" w:history="1">
                                      <w:r>
                                        <w:rPr>
                                          <w:rStyle w:val="Hyperlink"/>
                                          <w:sz w:val="21"/>
                                          <w:szCs w:val="21"/>
                                        </w:rPr>
                                        <w:t xml:space="preserve">Read </w:t>
                                      </w:r>
                                      <w:proofErr w:type="gramStart"/>
                                      <w:r>
                                        <w:rPr>
                                          <w:rStyle w:val="Hyperlink"/>
                                          <w:sz w:val="21"/>
                                          <w:szCs w:val="21"/>
                                        </w:rPr>
                                        <w:t xml:space="preserve">more </w:t>
                                      </w:r>
                                      <w:proofErr w:type="gramEnd"/>
                                    </w:hyperlink>
                                    <w:r>
                                      <w:rPr>
                                        <w:color w:val="000000"/>
                                        <w:sz w:val="21"/>
                                        <w:szCs w:val="21"/>
                                      </w:rPr>
                                      <w:t>.</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b/>
                                        <w:bCs/>
                                        <w:color w:val="000000"/>
                                      </w:rPr>
                                      <w:t xml:space="preserve">FAA Approves Nation's First </w:t>
                                    </w:r>
                                    <w:proofErr w:type="spellStart"/>
                                    <w:r>
                                      <w:rPr>
                                        <w:b/>
                                        <w:bCs/>
                                        <w:color w:val="000000"/>
                                      </w:rPr>
                                      <w:t>Vertiport</w:t>
                                    </w:r>
                                    <w:proofErr w:type="spellEnd"/>
                                  </w:p>
                                  <w:p w:rsidR="00D12A83" w:rsidRDefault="00D12A83">
                                    <w:pPr>
                                      <w:pStyle w:val="NormalWeb"/>
                                      <w:rPr>
                                        <w:color w:val="403F42"/>
                                        <w:sz w:val="21"/>
                                        <w:szCs w:val="21"/>
                                      </w:rPr>
                                    </w:pPr>
                                    <w:r>
                                      <w:rPr>
                                        <w:color w:val="000000"/>
                                        <w:sz w:val="21"/>
                                        <w:szCs w:val="21"/>
                                      </w:rPr>
                                      <w:lastRenderedPageBreak/>
                                      <w:t> </w:t>
                                    </w:r>
                                  </w:p>
                                  <w:p w:rsidR="00D12A83" w:rsidRDefault="00D12A83">
                                    <w:pPr>
                                      <w:pStyle w:val="NormalWeb"/>
                                      <w:rPr>
                                        <w:color w:val="403F42"/>
                                        <w:sz w:val="21"/>
                                        <w:szCs w:val="21"/>
                                      </w:rPr>
                                    </w:pPr>
                                    <w:r>
                                      <w:rPr>
                                        <w:color w:val="000000"/>
                                        <w:sz w:val="21"/>
                                        <w:szCs w:val="21"/>
                                      </w:rPr>
                                      <w:t xml:space="preserve">Virginia's dual-use Blackstone Army Airfield received conditional FAA approval to operate as a </w:t>
                                    </w:r>
                                    <w:proofErr w:type="spellStart"/>
                                    <w:r>
                                      <w:rPr>
                                        <w:color w:val="000000"/>
                                        <w:sz w:val="21"/>
                                        <w:szCs w:val="21"/>
                                      </w:rPr>
                                      <w:t>Vertiport</w:t>
                                    </w:r>
                                    <w:proofErr w:type="spellEnd"/>
                                    <w:r>
                                      <w:rPr>
                                        <w:color w:val="000000"/>
                                        <w:sz w:val="21"/>
                                        <w:szCs w:val="21"/>
                                      </w:rPr>
                                      <w:t xml:space="preserve">, the first licensed public-use </w:t>
                                    </w:r>
                                    <w:proofErr w:type="spellStart"/>
                                    <w:r>
                                      <w:rPr>
                                        <w:color w:val="000000"/>
                                        <w:sz w:val="21"/>
                                        <w:szCs w:val="21"/>
                                      </w:rPr>
                                      <w:t>vertiport</w:t>
                                    </w:r>
                                    <w:proofErr w:type="spellEnd"/>
                                    <w:r>
                                      <w:rPr>
                                        <w:color w:val="000000"/>
                                        <w:sz w:val="21"/>
                                        <w:szCs w:val="21"/>
                                      </w:rPr>
                                      <w:t xml:space="preserve"> in the country. The project was pushed by </w:t>
                                    </w:r>
                                    <w:proofErr w:type="spellStart"/>
                                    <w:r>
                                      <w:rPr>
                                        <w:color w:val="000000"/>
                                        <w:sz w:val="21"/>
                                        <w:szCs w:val="21"/>
                                      </w:rPr>
                                      <w:t>Navos</w:t>
                                    </w:r>
                                    <w:proofErr w:type="spellEnd"/>
                                    <w:r>
                                      <w:rPr>
                                        <w:color w:val="000000"/>
                                        <w:sz w:val="21"/>
                                        <w:szCs w:val="21"/>
                                      </w:rPr>
                                      <w:t xml:space="preserve"> Air, a Virginia-based air navigation services company, and was funded by the Virginia Innovation Partnership Corporation (VIPC) through the Virginia Commonwealth Center of Innovation for Autonomous Systems grant program, reported AIN. </w:t>
                                    </w:r>
                                    <w:proofErr w:type="spellStart"/>
                                    <w:r>
                                      <w:rPr>
                                        <w:color w:val="000000"/>
                                        <w:sz w:val="21"/>
                                        <w:szCs w:val="21"/>
                                      </w:rPr>
                                      <w:t>Navos</w:t>
                                    </w:r>
                                    <w:proofErr w:type="spellEnd"/>
                                    <w:r>
                                      <w:rPr>
                                        <w:color w:val="000000"/>
                                        <w:sz w:val="21"/>
                                        <w:szCs w:val="21"/>
                                      </w:rPr>
                                      <w:t xml:space="preserve"> specializes in the development and maintenance of non-Part 97 (special) satellite-based performance-based navigation instrument flight procedures and heliport evaluation. </w:t>
                                    </w:r>
                                    <w:hyperlink r:id="rId77" w:tgtFrame="_blank" w:history="1">
                                      <w:r>
                                        <w:rPr>
                                          <w:rStyle w:val="Hyperlink"/>
                                          <w:sz w:val="21"/>
                                          <w:szCs w:val="21"/>
                                        </w:rPr>
                                        <w:t>Read more</w:t>
                                      </w:r>
                                    </w:hyperlink>
                                    <w:r>
                                      <w:rPr>
                                        <w:color w:val="000000"/>
                                        <w:sz w:val="21"/>
                                        <w:szCs w:val="21"/>
                                      </w:rPr>
                                      <w:t>.</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b/>
                                        <w:bCs/>
                                        <w:color w:val="000000"/>
                                      </w:rPr>
                                      <w:t>Industry Urges Performance-Based Energy Reserves</w:t>
                                    </w:r>
                                  </w:p>
                                  <w:p w:rsidR="00D12A83" w:rsidRDefault="00D12A83">
                                    <w:pPr>
                                      <w:pStyle w:val="NormalWeb"/>
                                      <w:rPr>
                                        <w:color w:val="403F42"/>
                                        <w:sz w:val="21"/>
                                        <w:szCs w:val="21"/>
                                      </w:rPr>
                                    </w:pPr>
                                    <w:r>
                                      <w:rPr>
                                        <w:color w:val="000000"/>
                                        <w:sz w:val="21"/>
                                        <w:szCs w:val="21"/>
                                      </w:rPr>
                                      <w:t> </w:t>
                                    </w:r>
                                  </w:p>
                                  <w:p w:rsidR="00D12A83" w:rsidRDefault="00D12A83">
                                    <w:pPr>
                                      <w:pStyle w:val="NormalWeb"/>
                                      <w:rPr>
                                        <w:color w:val="403F42"/>
                                        <w:sz w:val="21"/>
                                        <w:szCs w:val="21"/>
                                      </w:rPr>
                                    </w:pPr>
                                    <w:r>
                                      <w:rPr>
                                        <w:color w:val="000000"/>
                                        <w:sz w:val="21"/>
                                        <w:szCs w:val="21"/>
                                      </w:rPr>
                                      <w:t>In comments to the FAA's notice of proposed rulemaking, the manufacturing industry made the case for FAA to follow EASA's lead in allowing performance-based energy reserves for electric aircraft. This would depart from conventional prescriptive time-based reserved proposed by the FAA in its draft operating rules for powered-lift-electric-vertical-takeoff-and-landing (</w:t>
                                    </w:r>
                                    <w:proofErr w:type="spellStart"/>
                                    <w:r>
                                      <w:rPr>
                                        <w:color w:val="000000"/>
                                        <w:sz w:val="21"/>
                                        <w:szCs w:val="21"/>
                                      </w:rPr>
                                      <w:t>eVTOL</w:t>
                                    </w:r>
                                    <w:proofErr w:type="spellEnd"/>
                                    <w:r>
                                      <w:rPr>
                                        <w:color w:val="000000"/>
                                        <w:sz w:val="21"/>
                                        <w:szCs w:val="21"/>
                                      </w:rPr>
                                      <w:t xml:space="preserve">) aircraft. The industry proposal was explained in a GAMA report from its electric propulsion and innovation committee. </w:t>
                                    </w:r>
                                    <w:hyperlink r:id="rId78" w:tgtFrame="_blank" w:history="1">
                                      <w:r>
                                        <w:rPr>
                                          <w:rStyle w:val="Hyperlink"/>
                                          <w:sz w:val="21"/>
                                          <w:szCs w:val="21"/>
                                        </w:rPr>
                                        <w:t xml:space="preserve">Read </w:t>
                                      </w:r>
                                      <w:proofErr w:type="gramStart"/>
                                      <w:r>
                                        <w:rPr>
                                          <w:rStyle w:val="Hyperlink"/>
                                          <w:sz w:val="21"/>
                                          <w:szCs w:val="21"/>
                                        </w:rPr>
                                        <w:t xml:space="preserve">more </w:t>
                                      </w:r>
                                      <w:proofErr w:type="gramEnd"/>
                                    </w:hyperlink>
                                    <w:r>
                                      <w:rPr>
                                        <w:color w:val="000000"/>
                                        <w:sz w:val="21"/>
                                        <w:szCs w:val="21"/>
                                      </w:rPr>
                                      <w:t>.</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15" name="Picture 1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8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14" name="Picture 1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930"/>
                                      <w:gridCol w:w="225"/>
                                    </w:tblGrid>
                                    <w:tr w:rsidR="00D12A83">
                                      <w:trPr>
                                        <w:trHeight w:val="15"/>
                                        <w:tblCellSpacing w:w="0" w:type="dxa"/>
                                      </w:trPr>
                                      <w:tc>
                                        <w:tcPr>
                                          <w:tcW w:w="0" w:type="auto"/>
                                          <w:tcMar>
                                            <w:top w:w="0" w:type="dxa"/>
                                            <w:left w:w="0" w:type="dxa"/>
                                            <w:bottom w:w="150" w:type="dxa"/>
                                            <w:right w:w="0" w:type="dxa"/>
                                          </w:tcMar>
                                          <w:vAlign w:val="center"/>
                                          <w:hideMark/>
                                        </w:tcPr>
                                        <w:p w:rsidR="00D12A83" w:rsidRDefault="00D12A83">
                                          <w:pPr>
                                            <w:rPr>
                                              <w:rFonts w:eastAsia="Times New Roman"/>
                                            </w:rPr>
                                          </w:pPr>
                                          <w:r>
                                            <w:rPr>
                                              <w:rFonts w:eastAsia="Times New Roman"/>
                                              <w:noProof/>
                                              <w:color w:val="0000FF"/>
                                            </w:rPr>
                                            <w:drawing>
                                              <wp:inline distT="0" distB="0" distL="0" distR="0">
                                                <wp:extent cx="587375" cy="617220"/>
                                                <wp:effectExtent l="0" t="0" r="3175" b="0"/>
                                                <wp:docPr id="12" name="Picture 12" descr="https://files.constantcontact.com/922ee69e401/c239f5d9-2efc-4d32-9d41-40a5176aeaf9.png?rdr=tru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iles.constantcontact.com/922ee69e401/c239f5d9-2efc-4d32-9d41-40a5176aeaf9.png?rdr=tru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7375" cy="617220"/>
                                                        </a:xfrm>
                                                        <a:prstGeom prst="rect">
                                                          <a:avLst/>
                                                        </a:prstGeom>
                                                        <a:noFill/>
                                                        <a:ln>
                                                          <a:noFill/>
                                                        </a:ln>
                                                      </pic:spPr>
                                                    </pic:pic>
                                                  </a:graphicData>
                                                </a:graphic>
                                              </wp:inline>
                                            </w:drawing>
                                          </w:r>
                                        </w:p>
                                      </w:tc>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11" name="Picture 1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D12A83" w:rsidRDefault="00D12A83">
                                    <w:pPr>
                                      <w:jc w:val="center"/>
                                      <w:rPr>
                                        <w:rFonts w:eastAsia="Times New Roman"/>
                                        <w:color w:val="403F42"/>
                                        <w:sz w:val="21"/>
                                        <w:szCs w:val="21"/>
                                      </w:rPr>
                                    </w:pPr>
                                  </w:p>
                                  <w:p w:rsidR="00D12A83" w:rsidRDefault="00D12A83">
                                    <w:pPr>
                                      <w:jc w:val="center"/>
                                      <w:rPr>
                                        <w:rFonts w:eastAsia="Times New Roman"/>
                                        <w:color w:val="403F42"/>
                                        <w:sz w:val="21"/>
                                        <w:szCs w:val="21"/>
                                      </w:rPr>
                                    </w:pPr>
                                    <w:r>
                                      <w:rPr>
                                        <w:rStyle w:val="ql-cursor"/>
                                        <w:rFonts w:ascii="Tahoma" w:eastAsia="Times New Roman" w:hAnsi="Tahoma" w:cs="Tahoma"/>
                                        <w:b/>
                                        <w:bCs/>
                                        <w:color w:val="403F42"/>
                                      </w:rPr>
                                      <w:t>﻿</w:t>
                                    </w:r>
                                    <w:r>
                                      <w:rPr>
                                        <w:rFonts w:eastAsia="Times New Roman"/>
                                        <w:b/>
                                        <w:bCs/>
                                        <w:color w:val="403F42"/>
                                      </w:rPr>
                                      <w:t xml:space="preserve">Don't forget to Donate to RACCA's Scholarship Program </w:t>
                                    </w:r>
                                  </w:p>
                                  <w:p w:rsidR="00D12A83" w:rsidRDefault="00D12A83">
                                    <w:pPr>
                                      <w:jc w:val="center"/>
                                      <w:rPr>
                                        <w:rFonts w:eastAsia="Times New Roman"/>
                                        <w:color w:val="403F42"/>
                                        <w:sz w:val="21"/>
                                        <w:szCs w:val="21"/>
                                      </w:rPr>
                                    </w:pPr>
                                    <w:r>
                                      <w:rPr>
                                        <w:rFonts w:eastAsia="Times New Roman"/>
                                        <w:b/>
                                        <w:bCs/>
                                        <w:color w:val="EB4C39"/>
                                      </w:rPr>
                                      <w:t>Click on the Donate Button</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10"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2704"/>
                                      <w:gridCol w:w="225"/>
                                    </w:tblGrid>
                                    <w:tr w:rsidR="00D12A83">
                                      <w:trPr>
                                        <w:trHeight w:val="15"/>
                                        <w:tblCellSpacing w:w="0" w:type="dxa"/>
                                      </w:trPr>
                                      <w:tc>
                                        <w:tcPr>
                                          <w:tcW w:w="0" w:type="auto"/>
                                          <w:tcMar>
                                            <w:top w:w="0" w:type="dxa"/>
                                            <w:left w:w="0" w:type="dxa"/>
                                            <w:bottom w:w="150" w:type="dxa"/>
                                            <w:right w:w="0" w:type="dxa"/>
                                          </w:tcMar>
                                          <w:vAlign w:val="center"/>
                                          <w:hideMark/>
                                        </w:tcPr>
                                        <w:p w:rsidR="00D12A83" w:rsidRDefault="00D12A83">
                                          <w:pPr>
                                            <w:rPr>
                                              <w:rFonts w:eastAsia="Times New Roman"/>
                                            </w:rPr>
                                          </w:pPr>
                                          <w:r>
                                            <w:rPr>
                                              <w:rFonts w:eastAsia="Times New Roman"/>
                                              <w:noProof/>
                                            </w:rPr>
                                            <w:drawing>
                                              <wp:inline distT="0" distB="0" distL="0" distR="0">
                                                <wp:extent cx="1717040" cy="1152525"/>
                                                <wp:effectExtent l="0" t="0" r="0" b="9525"/>
                                                <wp:docPr id="9" name="Picture 9" descr="https://files.constantcontact.com/922ee69e401/19b656f9-2014-4144-aa14-10604d3a97e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iles.constantcontact.com/922ee69e401/19b656f9-2014-4144-aa14-10604d3a97e4.png?rdr=tru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7040" cy="1152525"/>
                                                        </a:xfrm>
                                                        <a:prstGeom prst="rect">
                                                          <a:avLst/>
                                                        </a:prstGeom>
                                                        <a:noFill/>
                                                        <a:ln>
                                                          <a:noFill/>
                                                        </a:ln>
                                                      </pic:spPr>
                                                    </pic:pic>
                                                  </a:graphicData>
                                                </a:graphic>
                                              </wp:inline>
                                            </w:drawing>
                                          </w:r>
                                        </w:p>
                                      </w:tc>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8" name="Picture 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D12A83" w:rsidRDefault="00D12A83">
                                    <w:pPr>
                                      <w:pStyle w:val="NormalWeb"/>
                                      <w:rPr>
                                        <w:color w:val="403F42"/>
                                        <w:sz w:val="21"/>
                                        <w:szCs w:val="21"/>
                                      </w:rPr>
                                    </w:pPr>
                                    <w:r>
                                      <w:rPr>
                                        <w:rFonts w:ascii="Georgia" w:hAnsi="Georgia"/>
                                        <w:b/>
                                        <w:bCs/>
                                        <w:color w:val="403F42"/>
                                        <w:sz w:val="27"/>
                                        <w:szCs w:val="27"/>
                                      </w:rPr>
                                      <w:t>In Case You Missed It</w:t>
                                    </w:r>
                                  </w:p>
                                  <w:p w:rsidR="00D12A83" w:rsidRDefault="00D12A83">
                                    <w:pPr>
                                      <w:pStyle w:val="NormalWeb"/>
                                      <w:rPr>
                                        <w:color w:val="403F42"/>
                                        <w:sz w:val="21"/>
                                        <w:szCs w:val="21"/>
                                      </w:rPr>
                                    </w:pPr>
                                  </w:p>
                                  <w:p w:rsidR="00D12A83" w:rsidRDefault="00D12A83">
                                    <w:pPr>
                                      <w:pStyle w:val="NormalWeb"/>
                                      <w:rPr>
                                        <w:color w:val="403F42"/>
                                        <w:sz w:val="21"/>
                                        <w:szCs w:val="21"/>
                                      </w:rPr>
                                    </w:pPr>
                                    <w:hyperlink r:id="rId82" w:tgtFrame="_blank" w:history="1">
                                      <w:r>
                                        <w:rPr>
                                          <w:rStyle w:val="Hyperlink"/>
                                          <w:sz w:val="21"/>
                                          <w:szCs w:val="21"/>
                                        </w:rPr>
                                        <w:t>FAPA Hiring Bulletin September 2023</w:t>
                                      </w:r>
                                    </w:hyperlink>
                                  </w:p>
                                  <w:p w:rsidR="00D12A83" w:rsidRDefault="00D12A83">
                                    <w:pPr>
                                      <w:pStyle w:val="NormalWeb"/>
                                      <w:rPr>
                                        <w:color w:val="403F42"/>
                                        <w:sz w:val="21"/>
                                        <w:szCs w:val="21"/>
                                      </w:rPr>
                                    </w:pPr>
                                    <w:r>
                                      <w:rPr>
                                        <w:color w:val="0000FF"/>
                                        <w:sz w:val="21"/>
                                        <w:szCs w:val="21"/>
                                      </w:rPr>
                                      <w:t> </w:t>
                                    </w:r>
                                  </w:p>
                                  <w:p w:rsidR="00D12A83" w:rsidRDefault="00D12A83">
                                    <w:pPr>
                                      <w:pStyle w:val="NormalWeb"/>
                                      <w:rPr>
                                        <w:color w:val="403F42"/>
                                        <w:sz w:val="21"/>
                                        <w:szCs w:val="21"/>
                                      </w:rPr>
                                    </w:pPr>
                                    <w:hyperlink r:id="rId83" w:tgtFrame="_blank" w:history="1">
                                      <w:r>
                                        <w:rPr>
                                          <w:rStyle w:val="Hyperlink"/>
                                          <w:sz w:val="21"/>
                                          <w:szCs w:val="21"/>
                                        </w:rPr>
                                        <w:t>FAPA October Hiring Bulletin</w:t>
                                      </w:r>
                                    </w:hyperlink>
                                  </w:p>
                                  <w:p w:rsidR="00D12A83" w:rsidRDefault="00D12A83">
                                    <w:pPr>
                                      <w:pStyle w:val="NormalWeb"/>
                                      <w:rPr>
                                        <w:color w:val="403F42"/>
                                        <w:sz w:val="21"/>
                                        <w:szCs w:val="21"/>
                                      </w:rPr>
                                    </w:pPr>
                                    <w:r>
                                      <w:rPr>
                                        <w:color w:val="0000FF"/>
                                        <w:sz w:val="21"/>
                                        <w:szCs w:val="21"/>
                                      </w:rPr>
                                      <w:t> </w:t>
                                    </w:r>
                                  </w:p>
                                  <w:p w:rsidR="00D12A83" w:rsidRDefault="00D12A83">
                                    <w:pPr>
                                      <w:pStyle w:val="NormalWeb"/>
                                      <w:rPr>
                                        <w:color w:val="403F42"/>
                                        <w:sz w:val="21"/>
                                        <w:szCs w:val="21"/>
                                      </w:rPr>
                                    </w:pPr>
                                    <w:hyperlink r:id="rId84" w:tgtFrame="_blank" w:history="1">
                                      <w:r>
                                        <w:rPr>
                                          <w:rStyle w:val="Hyperlink"/>
                                          <w:sz w:val="21"/>
                                          <w:szCs w:val="21"/>
                                        </w:rPr>
                                        <w:t>U.S. Department of Transportation Announces $14.8 Million in Grants to Help Small Communities Improve Air Service</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85" w:tgtFrame="_blank" w:history="1">
                                      <w:r>
                                        <w:rPr>
                                          <w:rStyle w:val="Hyperlink"/>
                                          <w:sz w:val="21"/>
                                          <w:szCs w:val="21"/>
                                        </w:rPr>
                                        <w:t>A Deeper Look in Part 135 Cargo Ops Accidents</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86" w:tgtFrame="_blank" w:history="1">
                                      <w:r>
                                        <w:rPr>
                                          <w:rStyle w:val="Hyperlink"/>
                                          <w:sz w:val="21"/>
                                          <w:szCs w:val="21"/>
                                        </w:rPr>
                                        <w:t>ATSG Reports Third Quarter 2023 Results</w:t>
                                      </w:r>
                                    </w:hyperlink>
                                  </w:p>
                                  <w:p w:rsidR="00D12A83" w:rsidRDefault="00D12A83">
                                    <w:pPr>
                                      <w:pStyle w:val="NormalWeb"/>
                                      <w:rPr>
                                        <w:color w:val="403F42"/>
                                        <w:sz w:val="21"/>
                                        <w:szCs w:val="21"/>
                                      </w:rPr>
                                    </w:pPr>
                                    <w:r>
                                      <w:rPr>
                                        <w:color w:val="0000FF"/>
                                        <w:sz w:val="21"/>
                                        <w:szCs w:val="21"/>
                                      </w:rPr>
                                      <w:t> </w:t>
                                    </w:r>
                                  </w:p>
                                  <w:p w:rsidR="00D12A83" w:rsidRDefault="00D12A83">
                                    <w:pPr>
                                      <w:pStyle w:val="NormalWeb"/>
                                      <w:rPr>
                                        <w:color w:val="403F42"/>
                                        <w:sz w:val="21"/>
                                        <w:szCs w:val="21"/>
                                      </w:rPr>
                                    </w:pPr>
                                    <w:hyperlink r:id="rId87" w:tgtFrame="_blank" w:history="1">
                                      <w:r>
                                        <w:rPr>
                                          <w:rStyle w:val="Hyperlink"/>
                                          <w:sz w:val="21"/>
                                          <w:szCs w:val="21"/>
                                        </w:rPr>
                                        <w:t xml:space="preserve">ATSG Board of Directors Appoints Joe </w:t>
                                      </w:r>
                                      <w:proofErr w:type="spellStart"/>
                                      <w:r>
                                        <w:rPr>
                                          <w:rStyle w:val="Hyperlink"/>
                                          <w:sz w:val="21"/>
                                          <w:szCs w:val="21"/>
                                        </w:rPr>
                                        <w:t>Hete</w:t>
                                      </w:r>
                                      <w:proofErr w:type="spellEnd"/>
                                      <w:r>
                                        <w:rPr>
                                          <w:rStyle w:val="Hyperlink"/>
                                          <w:sz w:val="21"/>
                                          <w:szCs w:val="21"/>
                                        </w:rPr>
                                        <w:t xml:space="preserve"> as Chief Executive Officer</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88" w:tgtFrame="_blank" w:history="1">
                                      <w:r>
                                        <w:rPr>
                                          <w:rStyle w:val="Hyperlink"/>
                                          <w:sz w:val="21"/>
                                          <w:szCs w:val="21"/>
                                        </w:rPr>
                                        <w:t>A hiring paradox: Employers say they value their own older workers, but overlook older applicants</w:t>
                                      </w:r>
                                    </w:hyperlink>
                                  </w:p>
                                  <w:p w:rsidR="00D12A83" w:rsidRDefault="00D12A83">
                                    <w:pPr>
                                      <w:pStyle w:val="NormalWeb"/>
                                      <w:rPr>
                                        <w:color w:val="403F42"/>
                                        <w:sz w:val="21"/>
                                        <w:szCs w:val="21"/>
                                      </w:rPr>
                                    </w:pPr>
                                    <w:r>
                                      <w:rPr>
                                        <w:color w:val="0000FF"/>
                                        <w:sz w:val="21"/>
                                        <w:szCs w:val="21"/>
                                      </w:rPr>
                                      <w:t> </w:t>
                                    </w:r>
                                  </w:p>
                                  <w:p w:rsidR="00D12A83" w:rsidRDefault="00D12A83">
                                    <w:pPr>
                                      <w:pStyle w:val="NormalWeb"/>
                                      <w:rPr>
                                        <w:color w:val="403F42"/>
                                        <w:sz w:val="21"/>
                                        <w:szCs w:val="21"/>
                                      </w:rPr>
                                    </w:pPr>
                                    <w:hyperlink r:id="rId89" w:tgtFrame="_blank" w:history="1">
                                      <w:r>
                                        <w:rPr>
                                          <w:rStyle w:val="Hyperlink"/>
                                          <w:sz w:val="21"/>
                                          <w:szCs w:val="21"/>
                                        </w:rPr>
                                        <w:t xml:space="preserve">Back in business: How </w:t>
                                      </w:r>
                                      <w:proofErr w:type="spellStart"/>
                                      <w:r>
                                        <w:rPr>
                                          <w:rStyle w:val="Hyperlink"/>
                                          <w:sz w:val="21"/>
                                          <w:szCs w:val="21"/>
                                        </w:rPr>
                                        <w:t>returnship</w:t>
                                      </w:r>
                                      <w:proofErr w:type="spellEnd"/>
                                      <w:r>
                                        <w:rPr>
                                          <w:rStyle w:val="Hyperlink"/>
                                          <w:sz w:val="21"/>
                                          <w:szCs w:val="21"/>
                                        </w:rPr>
                                        <w:t xml:space="preserve"> is getting women back to work</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90" w:tgtFrame="_blank" w:history="1">
                                      <w:r>
                                        <w:rPr>
                                          <w:rStyle w:val="Hyperlink"/>
                                          <w:sz w:val="21"/>
                                          <w:szCs w:val="21"/>
                                        </w:rPr>
                                        <w:t>How An Innovative Bus Service Is Maintaining Regional Air Connectivity</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91" w:tgtFrame="_blank" w:history="1">
                                      <w:r>
                                        <w:rPr>
                                          <w:rStyle w:val="Hyperlink"/>
                                          <w:sz w:val="21"/>
                                          <w:szCs w:val="21"/>
                                        </w:rPr>
                                        <w:t>Horizon Names Jason Berry President</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92" w:tgtFrame="_blank" w:history="1">
                                      <w:r>
                                        <w:rPr>
                                          <w:rStyle w:val="Hyperlink"/>
                                          <w:sz w:val="21"/>
                                          <w:szCs w:val="21"/>
                                        </w:rPr>
                                        <w:t>Biden-Harris Administration Announces Nearly $300 Million for Projects to Reduce Carbon Pollution from Aviation as Part of Investing in America Agenda</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93" w:tgtFrame="_blank" w:history="1">
                                      <w:r>
                                        <w:rPr>
                                          <w:rStyle w:val="Hyperlink"/>
                                          <w:sz w:val="21"/>
                                          <w:szCs w:val="21"/>
                                        </w:rPr>
                                        <w:t>Single-Pilot Operations Are Under Increased Scrutiny</w:t>
                                      </w:r>
                                    </w:hyperlink>
                                  </w:p>
                                  <w:p w:rsidR="00D12A83" w:rsidRDefault="00D12A83">
                                    <w:pPr>
                                      <w:pStyle w:val="NormalWeb"/>
                                      <w:rPr>
                                        <w:color w:val="403F42"/>
                                        <w:sz w:val="21"/>
                                        <w:szCs w:val="21"/>
                                      </w:rPr>
                                    </w:pPr>
                                    <w:r>
                                      <w:rPr>
                                        <w:color w:val="0000FF"/>
                                        <w:sz w:val="21"/>
                                        <w:szCs w:val="21"/>
                                      </w:rPr>
                                      <w:t> </w:t>
                                    </w:r>
                                  </w:p>
                                  <w:p w:rsidR="00D12A83" w:rsidRDefault="00D12A83">
                                    <w:pPr>
                                      <w:pStyle w:val="NormalWeb"/>
                                      <w:rPr>
                                        <w:color w:val="403F42"/>
                                        <w:sz w:val="21"/>
                                        <w:szCs w:val="21"/>
                                      </w:rPr>
                                    </w:pPr>
                                    <w:hyperlink r:id="rId94" w:tgtFrame="_blank" w:history="1">
                                      <w:r>
                                        <w:rPr>
                                          <w:rStyle w:val="Hyperlink"/>
                                          <w:sz w:val="21"/>
                                          <w:szCs w:val="21"/>
                                        </w:rPr>
                                        <w:t>Archer’s Midnight Electric Air Taxi Completes Inaugural Test Flight</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95" w:tgtFrame="_blank" w:history="1">
                                      <w:r>
                                        <w:rPr>
                                          <w:rStyle w:val="Hyperlink"/>
                                          <w:sz w:val="21"/>
                                          <w:szCs w:val="21"/>
                                        </w:rPr>
                                        <w:t>Advanced Air Mobility Spurs Avionics Generation Change</w:t>
                                      </w:r>
                                    </w:hyperlink>
                                  </w:p>
                                  <w:p w:rsidR="00D12A83" w:rsidRDefault="00D12A83">
                                    <w:pPr>
                                      <w:pStyle w:val="NormalWeb"/>
                                      <w:rPr>
                                        <w:color w:val="403F42"/>
                                        <w:sz w:val="21"/>
                                        <w:szCs w:val="21"/>
                                      </w:rPr>
                                    </w:pPr>
                                    <w:r>
                                      <w:rPr>
                                        <w:color w:val="0000FF"/>
                                        <w:sz w:val="21"/>
                                        <w:szCs w:val="21"/>
                                      </w:rPr>
                                      <w:t> </w:t>
                                    </w:r>
                                  </w:p>
                                  <w:p w:rsidR="00D12A83" w:rsidRDefault="00D12A83">
                                    <w:pPr>
                                      <w:pStyle w:val="NormalWeb"/>
                                      <w:rPr>
                                        <w:color w:val="403F42"/>
                                        <w:sz w:val="21"/>
                                        <w:szCs w:val="21"/>
                                      </w:rPr>
                                    </w:pPr>
                                    <w:hyperlink r:id="rId96" w:tgtFrame="_blank" w:history="1">
                                      <w:r>
                                        <w:rPr>
                                          <w:rStyle w:val="Hyperlink"/>
                                          <w:sz w:val="21"/>
                                          <w:szCs w:val="21"/>
                                        </w:rPr>
                                        <w:t>How and Why to Adopt an SMS</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97" w:tgtFrame="_blank" w:history="1">
                                      <w:r>
                                        <w:rPr>
                                          <w:rStyle w:val="Hyperlink"/>
                                          <w:sz w:val="21"/>
                                          <w:szCs w:val="21"/>
                                        </w:rPr>
                                        <w:t>The Evolution of Aviation Safety Management</w:t>
                                      </w:r>
                                    </w:hyperlink>
                                  </w:p>
                                  <w:p w:rsidR="00D12A83" w:rsidRDefault="00D12A83">
                                    <w:pPr>
                                      <w:pStyle w:val="NormalWeb"/>
                                      <w:rPr>
                                        <w:color w:val="403F42"/>
                                        <w:sz w:val="21"/>
                                        <w:szCs w:val="21"/>
                                      </w:rPr>
                                    </w:pPr>
                                    <w:r>
                                      <w:rPr>
                                        <w:color w:val="0000FF"/>
                                        <w:sz w:val="21"/>
                                        <w:szCs w:val="21"/>
                                      </w:rPr>
                                      <w:t> </w:t>
                                    </w:r>
                                  </w:p>
                                  <w:p w:rsidR="00D12A83" w:rsidRDefault="00D12A83">
                                    <w:pPr>
                                      <w:pStyle w:val="NormalWeb"/>
                                      <w:rPr>
                                        <w:color w:val="403F42"/>
                                        <w:sz w:val="21"/>
                                        <w:szCs w:val="21"/>
                                      </w:rPr>
                                    </w:pPr>
                                    <w:hyperlink r:id="rId98" w:tgtFrame="_blank" w:history="1">
                                      <w:r>
                                        <w:rPr>
                                          <w:rStyle w:val="Hyperlink"/>
                                          <w:sz w:val="21"/>
                                          <w:szCs w:val="21"/>
                                        </w:rPr>
                                        <w:t>New Corporate Headquarters for Atlas Air Worldwide Will Be in White Plains, New York</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99" w:tgtFrame="_blank" w:history="1">
                                      <w:r>
                                        <w:rPr>
                                          <w:rStyle w:val="Hyperlink"/>
                                          <w:sz w:val="21"/>
                                          <w:szCs w:val="21"/>
                                        </w:rPr>
                                        <w:t xml:space="preserve">Archer’s </w:t>
                                      </w:r>
                                      <w:proofErr w:type="spellStart"/>
                                      <w:r>
                                        <w:rPr>
                                          <w:rStyle w:val="Hyperlink"/>
                                          <w:sz w:val="21"/>
                                          <w:szCs w:val="21"/>
                                        </w:rPr>
                                        <w:t>eVTOL</w:t>
                                      </w:r>
                                      <w:proofErr w:type="spellEnd"/>
                                      <w:r>
                                        <w:rPr>
                                          <w:rStyle w:val="Hyperlink"/>
                                          <w:sz w:val="21"/>
                                          <w:szCs w:val="21"/>
                                        </w:rPr>
                                        <w:t xml:space="preserve"> Has Taken Flight, Setting a Course for a Full-Scale Launch in 2025</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100" w:tgtFrame="_blank" w:history="1">
                                      <w:r>
                                        <w:rPr>
                                          <w:rStyle w:val="Hyperlink"/>
                                          <w:sz w:val="21"/>
                                          <w:szCs w:val="21"/>
                                        </w:rPr>
                                        <w:t>Is the US commuter flight market ready to go electric?</w:t>
                                      </w:r>
                                    </w:hyperlink>
                                  </w:p>
                                  <w:p w:rsidR="00D12A83" w:rsidRDefault="00D12A83">
                                    <w:pPr>
                                      <w:pStyle w:val="NormalWeb"/>
                                      <w:rPr>
                                        <w:color w:val="403F42"/>
                                        <w:sz w:val="21"/>
                                        <w:szCs w:val="21"/>
                                      </w:rPr>
                                    </w:pPr>
                                  </w:p>
                                  <w:p w:rsidR="00D12A83" w:rsidRDefault="00D12A83">
                                    <w:pPr>
                                      <w:pStyle w:val="NormalWeb"/>
                                      <w:rPr>
                                        <w:color w:val="403F42"/>
                                        <w:sz w:val="21"/>
                                        <w:szCs w:val="21"/>
                                      </w:rPr>
                                    </w:pPr>
                                    <w:hyperlink r:id="rId101" w:tgtFrame="_blank" w:history="1">
                                      <w:r>
                                        <w:rPr>
                                          <w:rStyle w:val="Hyperlink"/>
                                          <w:sz w:val="21"/>
                                          <w:szCs w:val="21"/>
                                        </w:rPr>
                                        <w:t>Amazon drone efforts are slow to take flight</w:t>
                                      </w:r>
                                    </w:hyperlink>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7"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506"/>
                          <w:gridCol w:w="4506"/>
                        </w:tblGrid>
                        <w:tr w:rsidR="00D12A83">
                          <w:trPr>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6"/>
                              </w:tblGrid>
                              <w:tr w:rsidR="00D12A83">
                                <w:trPr>
                                  <w:tblCellSpacing w:w="0" w:type="dxa"/>
                                  <w:jc w:val="center"/>
                                </w:trPr>
                                <w:tc>
                                  <w:tcPr>
                                    <w:tcW w:w="0" w:type="auto"/>
                                    <w:tcMar>
                                      <w:top w:w="150" w:type="dxa"/>
                                      <w:left w:w="0" w:type="dxa"/>
                                      <w:bottom w:w="150" w:type="dxa"/>
                                      <w:right w:w="0" w:type="dxa"/>
                                    </w:tcMar>
                                    <w:hideMark/>
                                  </w:tcPr>
                                  <w:p w:rsidR="00D12A83" w:rsidRDefault="00D12A83">
                                    <w:pPr>
                                      <w:jc w:val="center"/>
                                      <w:rPr>
                                        <w:rFonts w:eastAsia="Times New Roman"/>
                                      </w:rPr>
                                    </w:pPr>
                                    <w:r>
                                      <w:rPr>
                                        <w:rFonts w:eastAsia="Times New Roman"/>
                                        <w:noProof/>
                                      </w:rPr>
                                      <w:drawing>
                                        <wp:inline distT="0" distB="0" distL="0" distR="0">
                                          <wp:extent cx="825500" cy="847725"/>
                                          <wp:effectExtent l="0" t="0" r="0" b="9525"/>
                                          <wp:docPr id="6" name="Picture 6" descr="https://files.constantcontact.com/922ee69e401/6f8569ec-5910-408b-b37b-dace20afb36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iles.constantcontact.com/922ee69e401/6f8569ec-5910-408b-b37b-dace20afb36b.png?rdr=tru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5500" cy="847725"/>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6"/>
                              </w:tblGrid>
                              <w:tr w:rsidR="00D12A83">
                                <w:trPr>
                                  <w:tblCellSpacing w:w="0" w:type="dxa"/>
                                  <w:jc w:val="center"/>
                                </w:trPr>
                                <w:tc>
                                  <w:tcPr>
                                    <w:tcW w:w="0" w:type="auto"/>
                                    <w:tcMar>
                                      <w:top w:w="150" w:type="dxa"/>
                                      <w:left w:w="150" w:type="dxa"/>
                                      <w:bottom w:w="150" w:type="dxa"/>
                                      <w:right w:w="300" w:type="dxa"/>
                                    </w:tcMar>
                                  </w:tcPr>
                                  <w:p w:rsidR="00D12A83" w:rsidRDefault="00D12A83">
                                    <w:pPr>
                                      <w:jc w:val="center"/>
                                      <w:rPr>
                                        <w:rFonts w:eastAsia="Times New Roman"/>
                                        <w:color w:val="403F42"/>
                                        <w:sz w:val="21"/>
                                        <w:szCs w:val="21"/>
                                      </w:rPr>
                                    </w:pPr>
                                    <w:r>
                                      <w:rPr>
                                        <w:rFonts w:eastAsia="Times New Roman"/>
                                        <w:b/>
                                        <w:bCs/>
                                        <w:color w:val="000000"/>
                                        <w:sz w:val="27"/>
                                        <w:szCs w:val="27"/>
                                      </w:rPr>
                                      <w:t>Interested in keeping up with RACCA? Try following us on </w:t>
                                    </w:r>
                                    <w:hyperlink r:id="rId103" w:tgtFrame="_blank" w:history="1">
                                      <w:r>
                                        <w:rPr>
                                          <w:rStyle w:val="Hyperlink"/>
                                          <w:rFonts w:eastAsia="Times New Roman"/>
                                          <w:b/>
                                          <w:bCs/>
                                          <w:sz w:val="27"/>
                                          <w:szCs w:val="27"/>
                                        </w:rPr>
                                        <w:t>LinkedIn</w:t>
                                      </w:r>
                                    </w:hyperlink>
                                    <w:r>
                                      <w:rPr>
                                        <w:rFonts w:eastAsia="Times New Roman"/>
                                        <w:color w:val="000000"/>
                                        <w:sz w:val="27"/>
                                        <w:szCs w:val="27"/>
                                      </w:rPr>
                                      <w:t>.</w:t>
                                    </w:r>
                                    <w:r>
                                      <w:rPr>
                                        <w:rFonts w:eastAsia="Times New Roman"/>
                                        <w:color w:val="403F42"/>
                                        <w:sz w:val="21"/>
                                        <w:szCs w:val="21"/>
                                      </w:rPr>
                                      <w:t xml:space="preserve"> </w:t>
                                    </w:r>
                                  </w:p>
                                  <w:p w:rsidR="00D12A83" w:rsidRDefault="00D12A83">
                                    <w:pPr>
                                      <w:jc w:val="center"/>
                                      <w:rPr>
                                        <w:rFonts w:eastAsia="Times New Roman"/>
                                        <w:color w:val="403F42"/>
                                        <w:sz w:val="21"/>
                                        <w:szCs w:val="21"/>
                                      </w:rPr>
                                    </w:pPr>
                                  </w:p>
                                  <w:p w:rsidR="00D12A83" w:rsidRDefault="00D12A83">
                                    <w:pPr>
                                      <w:jc w:val="center"/>
                                      <w:rPr>
                                        <w:rFonts w:eastAsia="Times New Roman"/>
                                        <w:color w:val="403F42"/>
                                        <w:sz w:val="21"/>
                                        <w:szCs w:val="21"/>
                                      </w:rPr>
                                    </w:pPr>
                                    <w:r>
                                      <w:rPr>
                                        <w:rFonts w:eastAsia="Times New Roman"/>
                                        <w:b/>
                                        <w:bCs/>
                                        <w:color w:val="EB4C39"/>
                                        <w:sz w:val="21"/>
                                        <w:szCs w:val="21"/>
                                      </w:rPr>
                                      <w:t>Spread the word! Invite your contacts to follow RACCA on LinkedIn</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1830"/>
                                      <w:gridCol w:w="225"/>
                                    </w:tblGrid>
                                    <w:tr w:rsidR="00D12A83">
                                      <w:trPr>
                                        <w:trHeight w:val="15"/>
                                        <w:tblCellSpacing w:w="0" w:type="dxa"/>
                                      </w:trPr>
                                      <w:tc>
                                        <w:tcPr>
                                          <w:tcW w:w="0" w:type="auto"/>
                                          <w:tcMar>
                                            <w:top w:w="0" w:type="dxa"/>
                                            <w:left w:w="0" w:type="dxa"/>
                                            <w:bottom w:w="150" w:type="dxa"/>
                                            <w:right w:w="0" w:type="dxa"/>
                                          </w:tcMar>
                                          <w:vAlign w:val="center"/>
                                          <w:hideMark/>
                                        </w:tcPr>
                                        <w:p w:rsidR="00D12A83" w:rsidRDefault="00D12A83">
                                          <w:pPr>
                                            <w:rPr>
                                              <w:rFonts w:eastAsia="Times New Roman"/>
                                            </w:rPr>
                                          </w:pPr>
                                          <w:r>
                                            <w:rPr>
                                              <w:rFonts w:eastAsia="Times New Roman"/>
                                              <w:noProof/>
                                            </w:rPr>
                                            <w:lastRenderedPageBreak/>
                                            <w:drawing>
                                              <wp:inline distT="0" distB="0" distL="0" distR="0">
                                                <wp:extent cx="1152525" cy="810260"/>
                                                <wp:effectExtent l="0" t="0" r="9525" b="8890"/>
                                                <wp:docPr id="4" name="Picture 4" descr="https://files.constantcontact.com/922ee69e401/27e7dfe8-0e60-4047-9c86-8240862c85b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iles.constantcontact.com/922ee69e401/27e7dfe8-0e60-4047-9c86-8240862c85b7.png?rdr=tru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52525" cy="810260"/>
                                                        </a:xfrm>
                                                        <a:prstGeom prst="rect">
                                                          <a:avLst/>
                                                        </a:prstGeom>
                                                        <a:noFill/>
                                                        <a:ln>
                                                          <a:noFill/>
                                                        </a:ln>
                                                      </pic:spPr>
                                                    </pic:pic>
                                                  </a:graphicData>
                                                </a:graphic>
                                              </wp:inline>
                                            </w:drawing>
                                          </w:r>
                                        </w:p>
                                      </w:tc>
                                      <w:tc>
                                        <w:tcPr>
                                          <w:tcW w:w="225" w:type="dxa"/>
                                          <w:hideMark/>
                                        </w:tcPr>
                                        <w:p w:rsidR="00D12A83" w:rsidRDefault="00D12A83">
                                          <w:pPr>
                                            <w:spacing w:line="15" w:lineRule="atLeast"/>
                                            <w:jc w:val="center"/>
                                            <w:rPr>
                                              <w:rFonts w:eastAsia="Times New Roman"/>
                                            </w:rPr>
                                          </w:pPr>
                                          <w:r>
                                            <w:rPr>
                                              <w:rFonts w:eastAsia="Times New Roman"/>
                                              <w:noProof/>
                                            </w:rPr>
                                            <w:drawing>
                                              <wp:inline distT="0" distB="0" distL="0" distR="0">
                                                <wp:extent cx="140970" cy="7620"/>
                                                <wp:effectExtent l="0" t="0" r="0" b="0"/>
                                                <wp:docPr id="3" name="Picture 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D12A83" w:rsidRDefault="00D12A83">
                                    <w:pPr>
                                      <w:rPr>
                                        <w:rFonts w:eastAsia="Times New Roman"/>
                                        <w:color w:val="403F42"/>
                                        <w:sz w:val="21"/>
                                        <w:szCs w:val="21"/>
                                      </w:rPr>
                                    </w:pPr>
                                    <w:hyperlink r:id="rId105" w:tgtFrame="_blank" w:history="1">
                                      <w:r>
                                        <w:rPr>
                                          <w:rStyle w:val="Hyperlink"/>
                                          <w:rFonts w:eastAsia="Times New Roman"/>
                                          <w:b/>
                                          <w:bCs/>
                                          <w:sz w:val="21"/>
                                          <w:szCs w:val="21"/>
                                        </w:rPr>
                                        <w:t>Sign up to receive our Payload Connector Blog</w:t>
                                      </w:r>
                                    </w:hyperlink>
                                    <w:r>
                                      <w:rPr>
                                        <w:rFonts w:eastAsia="Times New Roman"/>
                                        <w:color w:val="403F42"/>
                                        <w:sz w:val="21"/>
                                        <w:szCs w:val="21"/>
                                      </w:rPr>
                                      <w:t>.</w:t>
                                    </w:r>
                                  </w:p>
                                </w:tc>
                              </w:tr>
                            </w:tbl>
                            <w:p w:rsidR="00D12A83" w:rsidRDefault="00D12A83">
                              <w:pPr>
                                <w:jc w:val="center"/>
                                <w:rPr>
                                  <w:rFonts w:eastAsia="Times New Roman"/>
                                  <w:sz w:val="20"/>
                                  <w:szCs w:val="20"/>
                                </w:rPr>
                              </w:pPr>
                            </w:p>
                          </w:tc>
                        </w:tr>
                      </w:tbl>
                      <w:p w:rsidR="00D12A83" w:rsidRDefault="00D12A83">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2"/>
                              </w:tblGrid>
                              <w:tr w:rsidR="00D12A83">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71"/>
                                    </w:tblGrid>
                                    <w:tr w:rsidR="00D12A83">
                                      <w:trPr>
                                        <w:trHeight w:val="15"/>
                                        <w:tblCellSpacing w:w="0" w:type="dxa"/>
                                        <w:jc w:val="center"/>
                                      </w:trPr>
                                      <w:tc>
                                        <w:tcPr>
                                          <w:tcW w:w="0" w:type="auto"/>
                                          <w:shd w:val="clear" w:color="auto" w:fill="869198"/>
                                          <w:vAlign w:val="center"/>
                                          <w:hideMark/>
                                        </w:tcPr>
                                        <w:p w:rsidR="00D12A83" w:rsidRDefault="00D12A83">
                                          <w:pPr>
                                            <w:spacing w:line="15" w:lineRule="atLeast"/>
                                            <w:jc w:val="center"/>
                                            <w:rPr>
                                              <w:rFonts w:eastAsia="Times New Roman"/>
                                            </w:rPr>
                                          </w:pPr>
                                          <w:r>
                                            <w:rPr>
                                              <w:rFonts w:eastAsia="Times New Roman"/>
                                              <w:noProof/>
                                            </w:rPr>
                                            <w:drawing>
                                              <wp:inline distT="0" distB="0" distL="0" distR="0">
                                                <wp:extent cx="44450" cy="7620"/>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r w:rsidR="00D12A83" w:rsidTr="00D12A83">
        <w:trPr>
          <w:tblCellSpacing w:w="0" w:type="dxa"/>
        </w:trPr>
        <w:tc>
          <w:tcPr>
            <w:tcW w:w="0" w:type="auto"/>
            <w:shd w:val="clear" w:color="auto" w:fill="E6E6E6"/>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D12A83">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354"/>
                  </w:tblGrid>
                  <w:tr w:rsidR="00D12A83">
                    <w:trPr>
                      <w:tblCellSpacing w:w="0" w:type="dxa"/>
                      <w:jc w:val="center"/>
                    </w:trPr>
                    <w:tc>
                      <w:tcPr>
                        <w:tcW w:w="0" w:type="auto"/>
                        <w:tcBorders>
                          <w:top w:val="single" w:sz="2" w:space="0" w:color="869198"/>
                          <w:left w:val="single" w:sz="2" w:space="0" w:color="869198"/>
                          <w:bottom w:val="single" w:sz="2" w:space="0" w:color="869198"/>
                          <w:right w:val="single" w:sz="2" w:space="0" w:color="869198"/>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D12A8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D12A83">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44"/>
                                    </w:tblGrid>
                                    <w:tr w:rsidR="00D12A83">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D12A83">
                                            <w:trPr>
                                              <w:tblCellSpacing w:w="0" w:type="dxa"/>
                                              <w:jc w:val="center"/>
                                            </w:trPr>
                                            <w:tc>
                                              <w:tcPr>
                                                <w:tcW w:w="0" w:type="auto"/>
                                                <w:tcMar>
                                                  <w:top w:w="240" w:type="dxa"/>
                                                  <w:left w:w="0" w:type="dxa"/>
                                                  <w:bottom w:w="240" w:type="dxa"/>
                                                  <w:right w:w="0" w:type="dxa"/>
                                                </w:tcMar>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D12A83">
                                                  <w:trPr>
                                                    <w:tblCellSpacing w:w="0" w:type="dxa"/>
                                                    <w:jc w:val="center"/>
                                                  </w:trPr>
                                                  <w:tc>
                                                    <w:tcPr>
                                                      <w:tcW w:w="0" w:type="auto"/>
                                                      <w:tcMar>
                                                        <w:top w:w="60" w:type="dxa"/>
                                                        <w:left w:w="0" w:type="dxa"/>
                                                        <w:bottom w:w="60" w:type="dxa"/>
                                                        <w:right w:w="0" w:type="dxa"/>
                                                      </w:tcMar>
                                                      <w:hideMark/>
                                                    </w:tcPr>
                                                    <w:p w:rsidR="00D12A83" w:rsidRDefault="00D12A83">
                                                      <w:pPr>
                                                        <w:jc w:val="center"/>
                                                        <w:rPr>
                                                          <w:rFonts w:ascii="Verdana" w:eastAsia="Times New Roman" w:hAnsi="Verdana"/>
                                                          <w:color w:val="5D5D5D"/>
                                                          <w:sz w:val="18"/>
                                                          <w:szCs w:val="18"/>
                                                        </w:rPr>
                                                      </w:pPr>
                                                      <w:r>
                                                        <w:rPr>
                                                          <w:rStyle w:val="footer-column"/>
                                                          <w:rFonts w:ascii="Verdana" w:eastAsia="Times New Roman" w:hAnsi="Verdana"/>
                                                          <w:color w:val="5D5D5D"/>
                                                          <w:sz w:val="18"/>
                                                          <w:szCs w:val="18"/>
                                                        </w:rPr>
                                                        <w:lastRenderedPageBreak/>
                                                        <w:t>Regional Air Cargo Carriers Association</w:t>
                                                      </w:r>
                                                      <w:r>
                                                        <w:rPr>
                                                          <w:rStyle w:val="footer-mobile-hidden"/>
                                                          <w:rFonts w:ascii="Verdana" w:eastAsia="Times New Roman" w:hAnsi="Verdana"/>
                                                          <w:color w:val="5D5D5D"/>
                                                          <w:sz w:val="18"/>
                                                          <w:szCs w:val="18"/>
                                                        </w:rPr>
                                                        <w:t xml:space="preserve"> | </w:t>
                                                      </w:r>
                                                      <w:r>
                                                        <w:rPr>
                                                          <w:rStyle w:val="footer-column"/>
                                                          <w:rFonts w:ascii="Verdana" w:eastAsia="Times New Roman" w:hAnsi="Verdana"/>
                                                          <w:color w:val="5D5D5D"/>
                                                          <w:sz w:val="18"/>
                                                          <w:szCs w:val="18"/>
                                                        </w:rPr>
                                                        <w:t>35 Hinckley Rd</w:t>
                                                      </w:r>
                                                      <w:r>
                                                        <w:rPr>
                                                          <w:rStyle w:val="footer-mobile-hidden"/>
                                                          <w:rFonts w:ascii="Verdana" w:eastAsia="Times New Roman" w:hAnsi="Verdana"/>
                                                          <w:color w:val="5D5D5D"/>
                                                          <w:sz w:val="18"/>
                                                          <w:szCs w:val="18"/>
                                                        </w:rPr>
                                                        <w:t xml:space="preserve">, </w:t>
                                                      </w:r>
                                                      <w:r>
                                                        <w:rPr>
                                                          <w:rStyle w:val="footer-column"/>
                                                          <w:rFonts w:ascii="Verdana" w:eastAsia="Times New Roman" w:hAnsi="Verdana"/>
                                                          <w:color w:val="5D5D5D"/>
                                                          <w:sz w:val="18"/>
                                                          <w:szCs w:val="18"/>
                                                        </w:rPr>
                                                        <w:t>Hyannis, MA 02601</w:t>
                                                      </w:r>
                                                      <w:r>
                                                        <w:rPr>
                                                          <w:rFonts w:ascii="Verdana" w:eastAsia="Times New Roman" w:hAnsi="Verdana"/>
                                                          <w:color w:val="5D5D5D"/>
                                                          <w:sz w:val="18"/>
                                                          <w:szCs w:val="18"/>
                                                        </w:rPr>
                                                        <w:t xml:space="preserve"> </w:t>
                                                      </w:r>
                                                    </w:p>
                                                  </w:tc>
                                                </w:tr>
                                                <w:tr w:rsidR="00D12A83">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158"/>
                                                      </w:tblGrid>
                                                      <w:tr w:rsidR="00D12A83">
                                                        <w:trPr>
                                                          <w:tblCellSpacing w:w="0" w:type="dxa"/>
                                                          <w:jc w:val="center"/>
                                                        </w:trPr>
                                                        <w:tc>
                                                          <w:tcPr>
                                                            <w:tcW w:w="0" w:type="auto"/>
                                                            <w:tcMar>
                                                              <w:top w:w="60" w:type="dxa"/>
                                                              <w:left w:w="0" w:type="dxa"/>
                                                              <w:bottom w:w="60" w:type="dxa"/>
                                                              <w:right w:w="0" w:type="dxa"/>
                                                            </w:tcMar>
                                                            <w:hideMark/>
                                                          </w:tcPr>
                                                          <w:p w:rsidR="00D12A83" w:rsidRDefault="00D12A83">
                                                            <w:pPr>
                                                              <w:jc w:val="center"/>
                                                              <w:rPr>
                                                                <w:rFonts w:ascii="Verdana" w:eastAsia="Times New Roman" w:hAnsi="Verdana"/>
                                                                <w:color w:val="5D5D5D"/>
                                                                <w:sz w:val="18"/>
                                                                <w:szCs w:val="18"/>
                                                              </w:rPr>
                                                            </w:pPr>
                                                            <w:hyperlink r:id="rId106" w:history="1">
                                                              <w:r>
                                                                <w:rPr>
                                                                  <w:rStyle w:val="Hyperlink"/>
                                                                  <w:rFonts w:ascii="Verdana" w:eastAsia="Times New Roman" w:hAnsi="Verdana"/>
                                                                  <w:color w:val="5D5D5D"/>
                                                                  <w:sz w:val="18"/>
                                                                  <w:szCs w:val="18"/>
                                                                </w:rPr>
                                                                <w:t>Unsubscribe inz1719@hotmail.com</w:t>
                                                              </w:r>
                                                            </w:hyperlink>
                                                            <w:r>
                                                              <w:rPr>
                                                                <w:rFonts w:ascii="Verdana" w:eastAsia="Times New Roman" w:hAnsi="Verdana"/>
                                                                <w:color w:val="5D5D5D"/>
                                                                <w:sz w:val="18"/>
                                                                <w:szCs w:val="18"/>
                                                              </w:rPr>
                                                              <w:t xml:space="preserve"> </w:t>
                                                            </w:r>
                                                          </w:p>
                                                        </w:tc>
                                                      </w:tr>
                                                      <w:tr w:rsidR="00D12A83">
                                                        <w:trPr>
                                                          <w:tblCellSpacing w:w="0" w:type="dxa"/>
                                                          <w:jc w:val="center"/>
                                                        </w:trPr>
                                                        <w:tc>
                                                          <w:tcPr>
                                                            <w:tcW w:w="0" w:type="auto"/>
                                                            <w:tcMar>
                                                              <w:top w:w="60" w:type="dxa"/>
                                                              <w:left w:w="0" w:type="dxa"/>
                                                              <w:bottom w:w="60" w:type="dxa"/>
                                                              <w:right w:w="0" w:type="dxa"/>
                                                            </w:tcMar>
                                                            <w:hideMark/>
                                                          </w:tcPr>
                                                          <w:p w:rsidR="00D12A83" w:rsidRDefault="00D12A83">
                                                            <w:pPr>
                                                              <w:jc w:val="center"/>
                                                              <w:rPr>
                                                                <w:rFonts w:ascii="Verdana" w:eastAsia="Times New Roman" w:hAnsi="Verdana"/>
                                                                <w:color w:val="5D5D5D"/>
                                                                <w:sz w:val="18"/>
                                                                <w:szCs w:val="18"/>
                                                              </w:rPr>
                                                            </w:pPr>
                                                            <w:hyperlink r:id="rId107" w:history="1">
                                                              <w:r>
                                                                <w:rPr>
                                                                  <w:rStyle w:val="Hyperlink"/>
                                                                  <w:rFonts w:ascii="Verdana" w:eastAsia="Times New Roman" w:hAnsi="Verdana"/>
                                                                  <w:color w:val="5D5D5D"/>
                                                                  <w:sz w:val="18"/>
                                                                  <w:szCs w:val="18"/>
                                                                </w:rPr>
                                                                <w:t>Update Profile</w:t>
                                                              </w:r>
                                                            </w:hyperlink>
                                                            <w:r>
                                                              <w:rPr>
                                                                <w:rFonts w:ascii="Verdana" w:eastAsia="Times New Roman" w:hAnsi="Verdana"/>
                                                                <w:color w:val="5D5D5D"/>
                                                                <w:sz w:val="18"/>
                                                                <w:szCs w:val="18"/>
                                                              </w:rPr>
                                                              <w:t xml:space="preserve"> | </w:t>
                                                            </w:r>
                                                            <w:hyperlink r:id="rId108" w:history="1">
                                                              <w:r>
                                                                <w:rPr>
                                                                  <w:rStyle w:val="Hyperlink"/>
                                                                  <w:rFonts w:ascii="Verdana" w:eastAsia="Times New Roman" w:hAnsi="Verdana"/>
                                                                  <w:color w:val="5D5D5D"/>
                                                                  <w:sz w:val="18"/>
                                                                  <w:szCs w:val="18"/>
                                                                </w:rPr>
                                                                <w:t>Constant Contact Data Notice</w:t>
                                                              </w:r>
                                                            </w:hyperlink>
                                                            <w:r>
                                                              <w:rPr>
                                                                <w:rFonts w:ascii="Verdana" w:eastAsia="Times New Roman" w:hAnsi="Verdana"/>
                                                                <w:color w:val="5D5D5D"/>
                                                                <w:sz w:val="18"/>
                                                                <w:szCs w:val="18"/>
                                                              </w:rPr>
                                                              <w:t xml:space="preserve"> </w:t>
                                                            </w:r>
                                                          </w:p>
                                                        </w:tc>
                                                      </w:tr>
                                                      <w:tr w:rsidR="00D12A83">
                                                        <w:trPr>
                                                          <w:tblCellSpacing w:w="0" w:type="dxa"/>
                                                          <w:jc w:val="center"/>
                                                        </w:trPr>
                                                        <w:tc>
                                                          <w:tcPr>
                                                            <w:tcW w:w="0" w:type="auto"/>
                                                            <w:tcMar>
                                                              <w:top w:w="60" w:type="dxa"/>
                                                              <w:left w:w="0" w:type="dxa"/>
                                                              <w:bottom w:w="60" w:type="dxa"/>
                                                              <w:right w:w="0" w:type="dxa"/>
                                                            </w:tcMar>
                                                            <w:hideMark/>
                                                          </w:tcPr>
                                                          <w:p w:rsidR="00D12A83" w:rsidRDefault="00D12A83">
                                                            <w:pPr>
                                                              <w:jc w:val="center"/>
                                                              <w:rPr>
                                                                <w:rFonts w:ascii="Verdana" w:eastAsia="Times New Roman" w:hAnsi="Verdana"/>
                                                                <w:color w:val="5D5D5D"/>
                                                                <w:sz w:val="18"/>
                                                                <w:szCs w:val="18"/>
                                                              </w:rPr>
                                                            </w:pPr>
                                                            <w:r>
                                                              <w:rPr>
                                                                <w:rFonts w:ascii="Verdana" w:eastAsia="Times New Roman" w:hAnsi="Verdana"/>
                                                                <w:color w:val="5D5D5D"/>
                                                                <w:sz w:val="18"/>
                                                                <w:szCs w:val="18"/>
                                                              </w:rPr>
                                                              <w:t xml:space="preserve">Sent by </w:t>
                                                            </w:r>
                                                            <w:hyperlink r:id="rId109" w:history="1">
                                                              <w:r>
                                                                <w:rPr>
                                                                  <w:rStyle w:val="Hyperlink"/>
                                                                  <w:rFonts w:ascii="Verdana" w:eastAsia="Times New Roman" w:hAnsi="Verdana"/>
                                                                  <w:color w:val="5D5D5D"/>
                                                                  <w:sz w:val="18"/>
                                                                  <w:szCs w:val="18"/>
                                                                </w:rPr>
                                                                <w:t>kcreedy@raccaonline.org</w:t>
                                                              </w:r>
                                                            </w:hyperlink>
                                                            <w:r>
                                                              <w:rPr>
                                                                <w:rFonts w:ascii="Verdana" w:eastAsia="Times New Roman" w:hAnsi="Verdana"/>
                                                                <w:color w:val="5D5D5D"/>
                                                                <w:sz w:val="18"/>
                                                                <w:szCs w:val="18"/>
                                                              </w:rPr>
                                                              <w:t xml:space="preserve"> </w:t>
                                                            </w:r>
                                                            <w:r>
                                                              <w:rPr>
                                                                <w:rStyle w:val="footer-column"/>
                                                                <w:rFonts w:ascii="Verdana" w:eastAsia="Times New Roman" w:hAnsi="Verdana"/>
                                                                <w:color w:val="5D5D5D"/>
                                                                <w:sz w:val="18"/>
                                                                <w:szCs w:val="18"/>
                                                              </w:rPr>
                                                              <w:t>powered by</w:t>
                                                            </w:r>
                                                            <w:r>
                                                              <w:rPr>
                                                                <w:rFonts w:ascii="Verdana" w:eastAsia="Times New Roman" w:hAnsi="Verdana"/>
                                                                <w:color w:val="5D5D5D"/>
                                                                <w:sz w:val="18"/>
                                                                <w:szCs w:val="18"/>
                                                              </w:rPr>
                                                              <w:t xml:space="preserve"> </w:t>
                                                            </w:r>
                                                          </w:p>
                                                        </w:tc>
                                                      </w:tr>
                                                    </w:tbl>
                                                    <w:p w:rsidR="00D12A83" w:rsidRDefault="00D12A83">
                                                      <w:pPr>
                                                        <w:jc w:val="center"/>
                                                        <w:rPr>
                                                          <w:rFonts w:eastAsia="Times New Roman"/>
                                                          <w:sz w:val="20"/>
                                                          <w:szCs w:val="20"/>
                                                        </w:rPr>
                                                      </w:pPr>
                                                    </w:p>
                                                  </w:tc>
                                                </w:tr>
                                                <w:tr w:rsidR="00D12A83">
                                                  <w:trPr>
                                                    <w:tblCellSpacing w:w="0" w:type="dxa"/>
                                                    <w:jc w:val="center"/>
                                                  </w:trPr>
                                                  <w:tc>
                                                    <w:tcPr>
                                                      <w:tcW w:w="0" w:type="auto"/>
                                                      <w:tcMar>
                                                        <w:top w:w="60" w:type="dxa"/>
                                                        <w:left w:w="0" w:type="dxa"/>
                                                        <w:bottom w:w="60" w:type="dxa"/>
                                                        <w:right w:w="0" w:type="dxa"/>
                                                      </w:tcMar>
                                                      <w:hideMark/>
                                                    </w:tcPr>
                                                    <w:p w:rsidR="00D12A83" w:rsidRDefault="00D12A83">
                                                      <w:pPr>
                                                        <w:jc w:val="center"/>
                                                        <w:rPr>
                                                          <w:rFonts w:ascii="Verdana" w:eastAsia="Times New Roman" w:hAnsi="Verdana"/>
                                                          <w:color w:val="5D5D5D"/>
                                                          <w:sz w:val="18"/>
                                                          <w:szCs w:val="18"/>
                                                        </w:rPr>
                                                      </w:pPr>
                                                      <w:r>
                                                        <w:rPr>
                                                          <w:rFonts w:ascii="Verdana" w:eastAsia="Times New Roman" w:hAnsi="Verdana"/>
                                                          <w:noProof/>
                                                          <w:color w:val="5D5D5D"/>
                                                          <w:sz w:val="18"/>
                                                          <w:szCs w:val="18"/>
                                                        </w:rPr>
                                                        <w:drawing>
                                                          <wp:inline distT="0" distB="0" distL="0" distR="0">
                                                            <wp:extent cx="1524000" cy="431165"/>
                                                            <wp:effectExtent l="0" t="0" r="0" b="6985"/>
                                                            <wp:docPr id="1" name="Picture 1" descr="Trusted Email from Constant Contact - Try it FREE today.">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rusted Email from Constant Contact - Try it FREE today."/>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4000" cy="431165"/>
                                                                    </a:xfrm>
                                                                    <a:prstGeom prst="rect">
                                                                      <a:avLst/>
                                                                    </a:prstGeom>
                                                                    <a:noFill/>
                                                                    <a:ln>
                                                                      <a:noFill/>
                                                                    </a:ln>
                                                                  </pic:spPr>
                                                                </pic:pic>
                                                              </a:graphicData>
                                                            </a:graphic>
                                                          </wp:inline>
                                                        </w:drawing>
                                                      </w:r>
                                                    </w:p>
                                                    <w:p w:rsidR="00D12A83" w:rsidRDefault="00D12A83">
                                                      <w:pPr>
                                                        <w:spacing w:line="480" w:lineRule="auto"/>
                                                        <w:jc w:val="center"/>
                                                        <w:rPr>
                                                          <w:rFonts w:ascii="Verdana" w:eastAsia="Times New Roman" w:hAnsi="Verdana"/>
                                                          <w:color w:val="5D5D5D"/>
                                                          <w:sz w:val="14"/>
                                                          <w:szCs w:val="14"/>
                                                        </w:rPr>
                                                      </w:pPr>
                                                      <w:hyperlink r:id="rId112" w:history="1">
                                                        <w:r>
                                                          <w:rPr>
                                                            <w:rStyle w:val="Hyperlink"/>
                                                            <w:rFonts w:ascii="Verdana" w:eastAsia="Times New Roman" w:hAnsi="Verdana"/>
                                                            <w:color w:val="5D5D5D"/>
                                                            <w:sz w:val="14"/>
                                                            <w:szCs w:val="14"/>
                                                          </w:rPr>
                                                          <w:t>Try email marketing for free today!</w:t>
                                                        </w:r>
                                                      </w:hyperlink>
                                                      <w:r>
                                                        <w:rPr>
                                                          <w:rFonts w:ascii="Verdana" w:eastAsia="Times New Roman" w:hAnsi="Verdana"/>
                                                          <w:color w:val="5D5D5D"/>
                                                          <w:sz w:val="14"/>
                                                          <w:szCs w:val="14"/>
                                                        </w:rPr>
                                                        <w:t xml:space="preserve"> </w:t>
                                                      </w: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D12A83" w:rsidRDefault="00D12A83">
            <w:pPr>
              <w:jc w:val="center"/>
              <w:rPr>
                <w:rFonts w:eastAsia="Times New Roman"/>
                <w:sz w:val="20"/>
                <w:szCs w:val="20"/>
              </w:rPr>
            </w:pPr>
          </w:p>
        </w:tc>
      </w:tr>
    </w:tbl>
    <w:p w:rsidR="00CA538B" w:rsidRDefault="00CA538B">
      <w:bookmarkStart w:id="0" w:name="_GoBack"/>
      <w:bookmarkEnd w:id="0"/>
    </w:p>
    <w:sectPr w:rsidR="00CA53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A83"/>
    <w:rsid w:val="00CA538B"/>
    <w:rsid w:val="00D12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9ECA4A-97D1-4F38-97CB-01F9F94BF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A83"/>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D12A8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A83"/>
    <w:rPr>
      <w:rFonts w:ascii="Times New Roman" w:hAnsi="Times New Roman" w:cs="Times New Roman"/>
      <w:b/>
      <w:bCs/>
      <w:kern w:val="36"/>
      <w:sz w:val="48"/>
      <w:szCs w:val="48"/>
    </w:rPr>
  </w:style>
  <w:style w:type="character" w:styleId="Hyperlink">
    <w:name w:val="Hyperlink"/>
    <w:basedOn w:val="DefaultParagraphFont"/>
    <w:uiPriority w:val="99"/>
    <w:semiHidden/>
    <w:unhideWhenUsed/>
    <w:rsid w:val="00D12A83"/>
    <w:rPr>
      <w:color w:val="0000FF"/>
      <w:u w:val="single"/>
    </w:rPr>
  </w:style>
  <w:style w:type="character" w:styleId="FollowedHyperlink">
    <w:name w:val="FollowedHyperlink"/>
    <w:basedOn w:val="DefaultParagraphFont"/>
    <w:uiPriority w:val="99"/>
    <w:semiHidden/>
    <w:unhideWhenUsed/>
    <w:rsid w:val="00D12A83"/>
    <w:rPr>
      <w:color w:val="800080"/>
      <w:u w:val="single"/>
    </w:rPr>
  </w:style>
  <w:style w:type="paragraph" w:styleId="NormalWeb">
    <w:name w:val="Normal (Web)"/>
    <w:basedOn w:val="Normal"/>
    <w:uiPriority w:val="99"/>
    <w:semiHidden/>
    <w:unhideWhenUsed/>
    <w:rsid w:val="00D12A83"/>
  </w:style>
  <w:style w:type="character" w:customStyle="1" w:styleId="ql-cursor">
    <w:name w:val="ql-cursor"/>
    <w:basedOn w:val="DefaultParagraphFont"/>
    <w:rsid w:val="00D12A83"/>
  </w:style>
  <w:style w:type="character" w:customStyle="1" w:styleId="footer-column">
    <w:name w:val="footer-column"/>
    <w:basedOn w:val="DefaultParagraphFont"/>
    <w:rsid w:val="00D12A83"/>
  </w:style>
  <w:style w:type="character" w:customStyle="1" w:styleId="footer-mobile-hidden">
    <w:name w:val="footer-mobile-hidden"/>
    <w:basedOn w:val="DefaultParagraphFont"/>
    <w:rsid w:val="00D12A83"/>
  </w:style>
  <w:style w:type="character" w:customStyle="1" w:styleId="partneroptout">
    <w:name w:val="partneroptout"/>
    <w:basedOn w:val="DefaultParagraphFont"/>
    <w:rsid w:val="00D12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25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01.safelinks.protection.outlook.com/?url=https%3A%2F%2Fr20.rs6.net%2Ftn.jsp%3Ff%3D001_k4XJLFy6CMetdVS5HKJKoMdh-by4Mj14--vWpQ-CFFlDfluCCSi--cJMWGstreZj85FaVmY_DKIYTnn3N1k0UiqxLgOu1HOlidgh0vkKkdraBeZRb19LgX6_1E-_xJEIlwDR08O7NtfnOPnA9dInLeZpANLjOSquZuEkyQmSb1OLwGUunaUTZ1OLjEk57bQWB3TUPADk7745SVWDJOil0gQavlXmSGW6tYuDkKYNaY2H4v9PVv77gEPDDkje9jB3ZJHTXo3iW_B4ocU3SH7_DzMZ-4SmjIYu-pI6E15j00VVocJ0ggj-C3n2tjNKucYOpKk-4mw21Y_9TrzIcXlAkwQq7RWltKWDph951e4Q3VVlOnGUwII7Ga3H5b6gctJufPj-7i5q7S-qJdpY06cEhJkZesMy3PeAO84zFSAb0fvxkieETEDU1v94KM1KBBRFv50A1cWOjlFHKPyHIisnSLqX6mC3BT5q1MrLhbBDtwLTBma2LTAVrcNjtfyFlSZyXSgCkLL1uCYbdh8_-akOHkNvCy2ImWc3LJJzlq95nvRLD6-8Q6LJP_XO92NlbuNi6Gk12pJnWU%3D%26c%3DrxJcyngFL_qZUo9PsER03UxdFW5gUPsfKaGzYKPCKFUZFQBJ11D_pA%3D%3D%26ch%3DQrl23qnXv1wT7R3-iA91NcLjq8qc0cxGRVNXKnsrYSMmBE1P1_wG2w%3D%3D&amp;data=05%7C01%7C%7Cea4adb43f53c4d51b98108dbe166a2b4%7C84df9e7fe9f640afb435aaaaaaaaaaaa%7C1%7C0%7C638351603197738575%7CUnknown%7CTWFpbGZsb3d8eyJWIjoiMC4wLjAwMDAiLCJQIjoiV2luMzIiLCJBTiI6Ik1haWwiLCJXVCI6Mn0%3D%7C3000%7C%7C%7C&amp;sdata=IesVjWYs7zKjMcbuB8Fmi7n%2BGNxG9sV7VjT%2B%2B9GkPuY%3D&amp;reserved=0" TargetMode="External"/><Relationship Id="rId21" Type="http://schemas.openxmlformats.org/officeDocument/2006/relationships/hyperlink" Target="https://na01.safelinks.protection.outlook.com/?url=https%3A%2F%2Fr20.rs6.net%2Ftn.jsp%3Ff%3D001_k4XJLFy6CMetdVS5HKJKoMdh-by4Mj14--vWpQ-CFFlDfluCCSi--cJMWGstreZGlGV34mUdf8juSFKlHz-P52mlXdE0eRmAzB8tnUqZyYdascwgCUdeFrmBl4hAx8XeItJhYYBBT180_Im2L5KiNTc2xbgSLcgeLHoln1O-XYFBDMnIu9gVZogOqTdXrmq%26c%3DrxJcyngFL_qZUo9PsER03UxdFW5gUPsfKaGzYKPCKFUZFQBJ11D_pA%3D%3D%26ch%3DQrl23qnXv1wT7R3-iA91NcLjq8qc0cxGRVNXKnsrYSMmBE1P1_wG2w%3D%3D&amp;data=05%7C01%7C%7Cea4adb43f53c4d51b98108dbe166a2b4%7C84df9e7fe9f640afb435aaaaaaaaaaaa%7C1%7C0%7C638351603197582337%7CUnknown%7CTWFpbGZsb3d8eyJWIjoiMC4wLjAwMDAiLCJQIjoiV2luMzIiLCJBTiI6Ik1haWwiLCJXVCI6Mn0%3D%7C3000%7C%7C%7C&amp;sdata=BYfJQ6JPsO0%2FAAyoPLWdEqo3zAbOlKUtfP73iJ3f28w%3D&amp;reserved=0" TargetMode="External"/><Relationship Id="rId42" Type="http://schemas.openxmlformats.org/officeDocument/2006/relationships/hyperlink" Target="https://na01.safelinks.protection.outlook.com/?url=https%3A%2F%2Fr20.rs6.net%2Ftn.jsp%3Ff%3D001_k4XJLFy6CMetdVS5HKJKoMdh-by4Mj14--vWpQ-CFFlDfluCCSi--cJMWGstreZwVBpLRl6n-w7Y9ExQ_gFm_OrPNZWa5WCIFeKYylEbUJ9jaY6GxwJvFTlXB-7hS5FFl1NHgKY5kkB7oFvSeQMbucZMocy8c5eltnEbJ6wRqPdv-x48f02ZUTynv7q1D9VprDI1bU7Ya7LrppoWCk8NQnu2CqKKGBOvQIu7m3GOF8IjQNSpBgvkrPTLI7KtTR4hnR3FjiCJd25GEs02XgtfwxKC9JcAt7s8gOxq9JFhl4go2rCHPQgZVii5mhGLO3uc8UjXIeMwEmfMw0PgN1f59gJgxKuyy7pJxRMd6nJLfCymQj4DNLWgrFuUtnCd-P_3HDPmvd97G3_SWRjD1LfDg%3D%3D%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6vCFIYXAEvNPbLzQez45BLk%2Bc2Ag9XWVL92%2F2lJn1m4%3D&amp;reserved=0" TargetMode="External"/><Relationship Id="rId47" Type="http://schemas.openxmlformats.org/officeDocument/2006/relationships/hyperlink" Target="https://na01.safelinks.protection.outlook.com/?url=https%3A%2F%2Fr20.rs6.net%2Ftn.jsp%3Ff%3D001_k4XJLFy6CMetdVS5HKJKoMdh-by4Mj14--vWpQ-CFFlDfluCCSi--cJMWGstreZ_-LKabgNN-2No7JTRdmslG7A7UAtHBTOhB7ZeD0K4vTB0hCbFA6NnJwxwuzHXuGnqIT7L5rkVw1PWTSENTQjRGQUyZbvc9q0ej1XCvxu8XODOSqKCypJXjrO1eucefZV%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p0YVSg7cGXFlcyoG9tX2SJLUVwIkEkY91rDmm7xlcgY%3D&amp;reserved=0" TargetMode="External"/><Relationship Id="rId63" Type="http://schemas.openxmlformats.org/officeDocument/2006/relationships/hyperlink" Target="https://na01.safelinks.protection.outlook.com/?url=https%3A%2F%2Fr20.rs6.net%2Ftn.jsp%3Ff%3D001_k4XJLFy6CMetdVS5HKJKoMdh-by4Mj14--vWpQ-CFFlDfluCCSi--cJMWGstreZm8HpnOUkLZTAdaxBzTUwlmAvh1NoYeayOTtV7BuZ3GPhVZ4F3T_L0BiCUIw2g_M4wsMTMy9gMN_1MUY-kPArlGYRdK1CdPTaE345FZAljmWd40UT2va95-98xrxbQ__lpqzA3O-c0Fy1tzI-D4xcS173-8eFVu23hH0jMpMWpAw%3D%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2F12lkRgHCBxnI%2F7wNqtx%2Bp27oLuDszBfetxFOAHRLAI%3D&amp;reserved=0" TargetMode="External"/><Relationship Id="rId68" Type="http://schemas.openxmlformats.org/officeDocument/2006/relationships/image" Target="media/image19.png"/><Relationship Id="rId84" Type="http://schemas.openxmlformats.org/officeDocument/2006/relationships/hyperlink" Target="https://na01.safelinks.protection.outlook.com/?url=https%3A%2F%2Fr20.rs6.net%2Ftn.jsp%3Ff%3D001_k4XJLFy6CMetdVS5HKJKoMdh-by4Mj14--vWpQ-CFFlDfluCCSi--cJMWGstreZqJgY2weyzjjUfF27YFCYS5Cyx1Dk4iLAlglDIpHJOFjb9Rpz79voBoQEOTRZvDfLmMht3SF_AR-nW64rg3L4o10GmFruSocYLgy43bbzI7e8wcbNyKcG98gv_Z7zHnwinW1CU1hHDqAUzEOy9L5n8LX-Wgf-bHed1x7xXrfYhG7XtSmRG_IiYM-xTvd6dUVwLQ4qFRjf2kLmfi9nuN8X7oTO5oTP-IbjkS5esPT0HO1Ec3tCZCP8Yv7taCuNYZRy7jK4G6h_svaOYaXZRBtBiQ%3D%3D%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x45PANuSK2UGlFuo3X6VzbuW6Yt0if08McIh3spvApM%3D&amp;reserved=0" TargetMode="External"/><Relationship Id="rId89" Type="http://schemas.openxmlformats.org/officeDocument/2006/relationships/hyperlink" Target="https://na01.safelinks.protection.outlook.com/?url=https%3A%2F%2Fr20.rs6.net%2Ftn.jsp%3Ff%3D001_k4XJLFy6CMetdVS5HKJKoMdh-by4Mj14--vWpQ-CFFlDfluCCSi--cJMWGstreZcJEbjqpk5X7yFFmjsVPtiCqMp5jvtPokA5PdKYi410a_NloMgkLkxiDhrBvivY0Gr9yC_F2uW4p43jpG84p6oVXaU_3mCY-LWmley6Pt6GrSE2mAA8l3dw%3D%3D%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6669i%2FskOJop0weZ60P57YbIEmE%2FxdhDGFvYLY1a8sg%3D&amp;reserved=0" TargetMode="External"/><Relationship Id="rId112" Type="http://schemas.openxmlformats.org/officeDocument/2006/relationships/hyperlink" Target="https://na01.safelinks.protection.outlook.com/?url=http%3A%2F%2Fwww.constantcontact.com%2Findex.jsp%3Fcc%3Dnge%26rmc%3DVF21_CPE%26pn%3DROVING%26nav%3D9c365179-ad15-4a9a-a306-df295e86ad27&amp;data=05%7C01%7C%7Cea4adb43f53c4d51b98108dbe166a2b4%7C84df9e7fe9f640afb435aaaaaaaaaaaa%7C1%7C0%7C638351603198832325%7CUnknown%7CTWFpbGZsb3d8eyJWIjoiMC4wLjAwMDAiLCJQIjoiV2luMzIiLCJBTiI6Ik1haWwiLCJXVCI6Mn0%3D%7C3000%7C%7C%7C&amp;sdata=%2FNQeZDCckQdY63GvDVoYCwxITU%2BgHg5rkHH7mecI%2BOE%3D&amp;reserved=0" TargetMode="External"/><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hyperlink" Target="https://na01.safelinks.protection.outlook.com/?url=https%3A%2F%2Fr20.rs6.net%2Ftn.jsp%3Ff%3D001_k4XJLFy6CMetdVS5HKJKoMdh-by4Mj14--vWpQ-CFFlDfluCCSi--cJMWGstreZgSsArBLwjFiyQNftpm-h62n5xbcQc_7B73cZDpETQRjR3oXku87wIHt4LmSUO8fWQz6NDZGyExkpO0S6iq8-vtso4sIgU4_QUnCTUoyFPSongkQ3V3VwxXQDVkn1kIw01FSFWWouZIyOlFa-PGjnTh5CetmF9ygw8EhoRkeS1p6IV2H86Txm8ZtxyWyX6hM0%26c%3DrxJcyngFL_qZUo9PsER03UxdFW5gUPsfKaGzYKPCKFUZFQBJ11D_pA%3D%3D%26ch%3DQrl23qnXv1wT7R3-iA91NcLjq8qc0cxGRVNXKnsrYSMmBE1P1_wG2w%3D%3D&amp;data=05%7C01%7C%7Cea4adb43f53c4d51b98108dbe166a2b4%7C84df9e7fe9f640afb435aaaaaaaaaaaa%7C1%7C0%7C638351603197738575%7CUnknown%7CTWFpbGZsb3d8eyJWIjoiMC4wLjAwMDAiLCJQIjoiV2luMzIiLCJBTiI6Ik1haWwiLCJXVCI6Mn0%3D%7C3000%7C%7C%7C&amp;sdata=xNDxn0bFytyRdg7yg8dGZGMsxVcdbGY42aULDAzQKtM%3D&amp;reserved=0" TargetMode="External"/><Relationship Id="rId107" Type="http://schemas.openxmlformats.org/officeDocument/2006/relationships/hyperlink" Target="https://na01.safelinks.protection.outlook.com/?url=https%3A%2F%2Fvisitor.constantcontact.com%2Fdo%3Fp%3Doo%26m%3D001QxHWFTe9BxdJrgCdzHV0Yg%253D%26ch%3D5f4d6150-5bf5-11e5-a9b3-d4ae528eaf6c%26ca%3D9c365179-ad15-4a9a-a306-df295e86ad27&amp;data=05%7C01%7C%7Cea4adb43f53c4d51b98108dbe166a2b4%7C84df9e7fe9f640afb435aaaaaaaaaaaa%7C1%7C0%7C638351603198676101%7CUnknown%7CTWFpbGZsb3d8eyJWIjoiMC4wLjAwMDAiLCJQIjoiV2luMzIiLCJBTiI6Ik1haWwiLCJXVCI6Mn0%3D%7C3000%7C%7C%7C&amp;sdata=w3sXM4kQIKq7EDBXGkeIDb9aw12jE0C2NqudSGcynPQ%3D&amp;reserved=0" TargetMode="External"/><Relationship Id="rId11" Type="http://schemas.openxmlformats.org/officeDocument/2006/relationships/hyperlink" Target="https://na01.safelinks.protection.outlook.com/?url=https%3A%2F%2Fr20.rs6.net%2Ftn.jsp%3Ff%3D001_k4XJLFy6CMetdVS5HKJKoMdh-by4Mj14--vWpQ-CFFlDfluCCSi-w-YakOm2OSLRCtQ3szdabRQ1PRB14SkQey0gJLaYNGNylbxokz9jaLFJxHNHYkvsnv5aGOFiDwCVW9WvmOsVO0KqtA-KO5JPhg6bDzuSgQM%26c%3DrxJcyngFL_qZUo9PsER03UxdFW5gUPsfKaGzYKPCKFUZFQBJ11D_pA%3D%3D%26ch%3DQrl23qnXv1wT7R3-iA91NcLjq8qc0cxGRVNXKnsrYSMmBE1P1_wG2w%3D%3D&amp;data=05%7C01%7C%7Cea4adb43f53c4d51b98108dbe166a2b4%7C84df9e7fe9f640afb435aaaaaaaaaaaa%7C1%7C0%7C638351603197582337%7CUnknown%7CTWFpbGZsb3d8eyJWIjoiMC4wLjAwMDAiLCJQIjoiV2luMzIiLCJBTiI6Ik1haWwiLCJXVCI6Mn0%3D%7C3000%7C%7C%7C&amp;sdata=zrxCYgRk5ZotDEIKCgTkcmdjbFayEJWlV5hX0Zxl%2BqU%3D&amp;reserved=0" TargetMode="External"/><Relationship Id="rId24" Type="http://schemas.openxmlformats.org/officeDocument/2006/relationships/hyperlink" Target="https://na01.safelinks.protection.outlook.com/?url=https%3A%2F%2Fr20.rs6.net%2Ftn.jsp%3Ff%3D001_k4XJLFy6CMetdVS5HKJKoMdh-by4Mj14--vWpQ-CFFlDfluCCSi--cJMWGstreZ47P_jv85lGONMm44dFo45VtuHkXYkpdWOWeQyWqqMBfXAbnwsmKiyPCceh7L2RMS1Rgin3Sr5ESx89VHDBwtHG-RN1ig7o-j-xKhBgOAV1XJxigW-HqyltGiXkGFOnlDdhyvrvT9t-g5gYH9X7EqfxMjM-WmwAJNa9O1PhUE3UgrtHuLFujtsVhM_3YJ4bsvfmWk8usjh7p-skK54ov-JaM03Prp0fOw16cmdGDZJnLadAXCwy8toQ-ts4hhrOx39jDe1MMru_OhudFJdME0oQwgtY4CWw0LZBxVqCO37lgWgaKCAS5rj6GCHFjWc38IUcE0Z74N4OoLZ9UCydu79Ijt4oI_vpaYlstiv6XTkEhyO8Y8t12aDskyfSOXuz-V8k17Sv0hE02w_6-GHwq8rJumml2rRSj-kXleELY8lhRF4OVv5Hz5Y_7TherdNfAwAthP3W252W0s6Vf_GHgDGHiUZsVRvU95U7JB5tTnxtRbykgoIYu7YIUavGO-H9U_-ixWvZq0n38%3D%26c%3DrxJcyngFL_qZUo9PsER03UxdFW5gUPsfKaGzYKPCKFUZFQBJ11D_pA%3D%3D%26ch%3DQrl23qnXv1wT7R3-iA91NcLjq8qc0cxGRVNXKnsrYSMmBE1P1_wG2w%3D%3D&amp;data=05%7C01%7C%7Cea4adb43f53c4d51b98108dbe166a2b4%7C84df9e7fe9f640afb435aaaaaaaaaaaa%7C1%7C0%7C638351603197738575%7CUnknown%7CTWFpbGZsb3d8eyJWIjoiMC4wLjAwMDAiLCJQIjoiV2luMzIiLCJBTiI6Ik1haWwiLCJXVCI6Mn0%3D%7C3000%7C%7C%7C&amp;sdata=LTv%2FwqLcXZJaew7J6rv5ncD8muwniy0jIXDTxVoZE24%3D&amp;reserved=0" TargetMode="External"/><Relationship Id="rId32" Type="http://schemas.openxmlformats.org/officeDocument/2006/relationships/hyperlink" Target="https://na01.safelinks.protection.outlook.com/?url=https%3A%2F%2Fr20.rs6.net%2Ftn.jsp%3Ff%3D001_k4XJLFy6CMetdVS5HKJKoMdh-by4Mj14--vWpQ-CFFlDfluCCSi--cJMWGstreZdTPRHdlAXnl9JIolDaEtQhEc0tPreEXztuALgKDANT7OJawvUoXPhwBcrxmGT-h8rHMryY2kyJE6A3LUwcRhfXlDtc3rwIeMhJia_9-8yFJDoe9pt7AAuR3p0cirg9OqJYWKFviyA-v8YhOmMA1FFqSBD50dKsw1aYbsYnUX5v0mVwAqkpsfVsX2SEK6X-8-C-ZOh1h62sbZXDY74KBSJCtMe8yn9pSjKTbMFgBLTI8EgC4494Y50HJWKqdEfbDGlLC9fWiBKW0%3D%26c%3DrxJcyngFL_qZUo9PsER03UxdFW5gUPsfKaGzYKPCKFUZFQBJ11D_pA%3D%3D%26ch%3DQrl23qnXv1wT7R3-iA91NcLjq8qc0cxGRVNXKnsrYSMmBE1P1_wG2w%3D%3D&amp;data=05%7C01%7C%7Cea4adb43f53c4d51b98108dbe166a2b4%7C84df9e7fe9f640afb435aaaaaaaaaaaa%7C1%7C0%7C638351603197738575%7CUnknown%7CTWFpbGZsb3d8eyJWIjoiMC4wLjAwMDAiLCJQIjoiV2luMzIiLCJBTiI6Ik1haWwiLCJXVCI6Mn0%3D%7C3000%7C%7C%7C&amp;sdata=kImwdRe8GIekj%2BlmO0KJiD%2FEpYUlgCsxqmBiB1LHVrA%3D&amp;reserved=0" TargetMode="External"/><Relationship Id="rId37" Type="http://schemas.openxmlformats.org/officeDocument/2006/relationships/hyperlink" Target="https://na01.safelinks.protection.outlook.com/?url=https%3A%2F%2Fr20.rs6.net%2Ftn.jsp%3Ff%3D001_k4XJLFy6CMetdVS5HKJKoMdh-by4Mj14--vWpQ-CFFlDfluCCSi--cJMWGstreZzsBiqSqm88uMWICh8V77Bqzo9z2AX_cPLObJW6MdBBmbBnwPEV6wQ_66Qkkz6Zr0HfGMfijOPCgVqfSdu6TpnQFCyVFI81tHnML4ArFF9s_SKNaWfLzfVT5AkDhLgPTwv5cMr1-dBCT4myqetgZZoyRwHW6Niu_OJyQzHgHCAi7Ax337gfvwDjU8WKQtASai-Y5i3lP3mbm_nevpqEJFWjVuj1wKR8RFq2A_CLvqVqo3hSWS01X3hmax_rsaEUWkPA5vq-CXH0CThvOnwXak9qjaU_yq9iUC4dAiOWYbWCvwAcUXo9vQIJWUTdNp26VHhD1i8dTTF4xk2PocrGiSPQu53Ur0UI65CH8rN6tC7BwK9WpbEfI_NbRk8AzO7nfDWK94vOP55hiufpgH2_h0TizCEkQh-ytw1b-drk-ZEvK_wTGD_aULvaWPH0RM20WwnAiqiJy9nUG4EY4qwZG7CfsGWzG3GFC86LUhnmeoMX8uqjpzg_dW0U1JjeuVryrJLpKFGLa3E5TKVTd-vXX0zw%3D%3D%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XRVJbb316Y0Z8P8rR29V9%2B9Y0beNCU5kwYfznNAapm4%3D&amp;reserved=0" TargetMode="External"/><Relationship Id="rId40" Type="http://schemas.openxmlformats.org/officeDocument/2006/relationships/hyperlink" Target="https://na01.safelinks.protection.outlook.com/?url=https%3A%2F%2Fr20.rs6.net%2Ftn.jsp%3Ff%3D001_k4XJLFy6CMetdVS5HKJKoMdh-by4Mj14--vWpQ-CFFlDfluCCSi--cJMWGstreZrhEIXLdMI2Jc_tT4wVwqx5IItENAPxvAJoiC3HXQC8gy8KC2t_0TOab3PH_gq8wpDjW3PsY9CnuuQn5z0IwewuqkBY4fmXaUg0Wj2XMrkbhfEQtUZVF-7r8YWxyOpCvksJHFT6urWUW9v2FDqDbcKz5Xmz4CnPExs6EZjNfmPiLQuZbTyTRHtQyw6UX24_jYlHL2xPmDjCFl9DYwNSIrijaMsXFXnExTdnlS6erXDDgB7EU11FYuhB_DIpTki0JX5QCT99_YYnhhHPXhAPOQMBkRK1X3l22PeeTsyYtZ9300Kn65NoSlZpy9q4BJ5hJZzMkuu5MUwZAiLkkiqml8GmAlpfa4KJ-eDXSU9VcqUGzJ2MGNkwxC2uOueo_ehkUiWn6dtwz2FF1LvotX_VWgGc7FkL9rDcbwKFZbfYtu6KjHyMteHdRLn_REPAfo_k98JBOQnwfRa2dNhaFz0a0T1YrNFoaQGUWO9RuUsf7t-GI_zMNR8oc6mmXJB33WAdD8SE7VIKZz37WliPbK6V2_0oOl9KR4Ge2I%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6CTHAybdwhyi0T%2B%2B8iDcSuruQ7wxSE87LUUrWiuaEZw%3D&amp;reserved=0" TargetMode="External"/><Relationship Id="rId45" Type="http://schemas.openxmlformats.org/officeDocument/2006/relationships/hyperlink" Target="https://na01.safelinks.protection.outlook.com/?url=https%3A%2F%2Fr20.rs6.net%2Ftn.jsp%3Ff%3D001_k4XJLFy6CMetdVS5HKJKoMdh-by4Mj14--vWpQ-CFFlDfluCCSi--cJMWGstreZzP82TQUp53BBnwtRDsSpje7fwp7Rw02MWNyX57Wcs9Ew9NaeJZPCQuPYDUUnUcj380PSoKwG_GUuiJrbcX3Z-0qBeYd4c7Qe-lXq4YCIaNiEls4Z12SnvzlFPuFKhOG8MyKkyDSn9tvSmmnwGFennG5TzyYvZr2duzGU5yMuDEE%3D%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5KUEEsbv7VIBMF9yIw5%2B9qGRjaQ73eMg3E2v5ibhJC8%3D&amp;reserved=0" TargetMode="External"/><Relationship Id="rId53" Type="http://schemas.openxmlformats.org/officeDocument/2006/relationships/hyperlink" Target="https://na01.safelinks.protection.outlook.com/?url=https%3A%2F%2Fr20.rs6.net%2Ftn.jsp%3Ff%3D001_k4XJLFy6CMetdVS5HKJKoMdh-by4Mj14--vWpQ-CFFlDfluCCSi--cJMWGstreZ30VbQhZ_I6VCmbtE84cc4VQI1aj7jZnxeuGxBxKgdpoq0_aZ1qMAb-d4ocd8ux9vBsmNOwoiQmwebpZQ6pRyMAlA2mzcNsOvd9NgosN_xoWp7Zf24em7PwtAX3B_fWO4INNHOkxyKReW_9rpFc_mOIDq5tqJjmFlUfRrl3rdIRXoEd7Q6gBfJsr-4zVwLm0nv8kwTNMX9v4%3D%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TEvvvQtiekNxvLGqNw88JGkImM5ApkAUo3m8ZnP9GNI%3D&amp;reserved=0" TargetMode="External"/><Relationship Id="rId58" Type="http://schemas.openxmlformats.org/officeDocument/2006/relationships/hyperlink" Target="https://na01.safelinks.protection.outlook.com/?url=https%3A%2F%2Fr20.rs6.net%2Ftn.jsp%3Ff%3D001_k4XJLFy6CMetdVS5HKJKoMdh-by4Mj14--vWpQ-CFFlDfluCCSi--cJMWGstreZ1-Zr4pgB3EQzSyCqu5KgIf29NHQu51AkYH2RH6C16OVbnq-igAqVHjagGDY0Znh3ameeFLbeHuyeIFsyJapCbA%3D%3D%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Yc9vdgjxzkYA87BLd8yOACYGnHGlG3MfuXQxemoETkE%3D&amp;reserved=0" TargetMode="External"/><Relationship Id="rId66" Type="http://schemas.openxmlformats.org/officeDocument/2006/relationships/image" Target="media/image17.png"/><Relationship Id="rId74" Type="http://schemas.openxmlformats.org/officeDocument/2006/relationships/hyperlink" Target="https://na01.safelinks.protection.outlook.com/?url=https%3A%2F%2Fr20.rs6.net%2Ftn.jsp%3Ff%3D001_k4XJLFy6CMetdVS5HKJKoMdh-by4Mj14--vWpQ-CFFlDfluCCSi--cJMWGstreZYEm6Jj7dBGLu9NWr0dSA1o2opj2mm-0_mOlWmP8F2h7XtrzxZraoHkKIFArBL0WP5SnvgrH5dmhquy4rqsccKeDPdyH7LQ79kpoYP1Oq18oaLamEOxfZfkEmaKSYc9o71ffVc33fIfO9Ml7tTgiEp2MIsfacNIozeOmUt60iMkwH_Z--MCUfqMGA-sWl3K6lipSvvrqKa2qEA3wfpi0mVA%3D%3D%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WR%2B3SkBOCCXlbqVlcNnHmZ9QVfKoHjwkRDz69IL%2FB2M%3D&amp;reserved=0" TargetMode="External"/><Relationship Id="rId79" Type="http://schemas.openxmlformats.org/officeDocument/2006/relationships/hyperlink" Target="https://na01.safelinks.protection.outlook.com/?url=https%3A%2F%2Fr20.rs6.net%2Ftn.jsp%3Ff%3D001_k4XJLFy6CMetdVS5HKJKoMdh-by4Mj14--vWpQ-CFFlDfluCCSi-3zWqmZmoypoKZd25_iIz00mgd93a3FKJEoFHxBy6gUeXrLYjpwtuttT5xBOSJTBre_MB_Ob4j1NkiJjlOxS8HLodizmNpdlvcsRy49eV6m9XIyfVkboxqv6Gbhnf27DF_Mw2L7MObV7%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xNjn6iwiyDlUdR6UdoAFBk9et9zvdjcNVr%2BSl8TE1vU%3D&amp;reserved=0" TargetMode="External"/><Relationship Id="rId87" Type="http://schemas.openxmlformats.org/officeDocument/2006/relationships/hyperlink" Target="https://na01.safelinks.protection.outlook.com/?url=https%3A%2F%2Fr20.rs6.net%2Ftn.jsp%3Ff%3D001_k4XJLFy6CMetdVS5HKJKoMdh-by4Mj14--vWpQ-CFFlDfluCCSi--cJMWGstreZ7L5fKt8D5A3afzquPT4rbRlcyBXodJew9UwZ9-j9l6bEuWHXGMmrXXqm-K7cvAEnS8AmXU7RxgP478vVIJ8GEw-MFJ993kIzarLa1GU-he1PIshiRBJPzux67VU5ltm-%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L74U7CcjX6DCj4cTe6W6MaiDsJKsa2OH0AIQTXuSWJg%3D&amp;reserved=0" TargetMode="External"/><Relationship Id="rId102" Type="http://schemas.openxmlformats.org/officeDocument/2006/relationships/image" Target="media/image24.png"/><Relationship Id="rId110" Type="http://schemas.openxmlformats.org/officeDocument/2006/relationships/hyperlink" Target="https://na01.safelinks.protection.outlook.com/?url=http%3A%2F%2Fwww.constantcontact.com%2Findex.jsp%3Fcc%3Dnge%26rmc%3DVF21_CPE%26pn%3DROVING%26nav%3D9c365179-ad15-4a9a-a306-df295e86ad27&amp;data=05%7C01%7C%7Cea4adb43f53c4d51b98108dbe166a2b4%7C84df9e7fe9f640afb435aaaaaaaaaaaa%7C1%7C0%7C638351603198832325%7CUnknown%7CTWFpbGZsb3d8eyJWIjoiMC4wLjAwMDAiLCJQIjoiV2luMzIiLCJBTiI6Ik1haWwiLCJXVCI6Mn0%3D%7C3000%7C%7C%7C&amp;sdata=%2FNQeZDCckQdY63GvDVoYCwxITU%2BgHg5rkHH7mecI%2BOE%3D&amp;reserved=0" TargetMode="External"/><Relationship Id="rId5" Type="http://schemas.openxmlformats.org/officeDocument/2006/relationships/image" Target="media/image2.gif"/><Relationship Id="rId61" Type="http://schemas.openxmlformats.org/officeDocument/2006/relationships/hyperlink" Target="https://na01.safelinks.protection.outlook.com/?url=https%3A%2F%2Fr20.rs6.net%2Ftn.jsp%3Ff%3D001_k4XJLFy6CMetdVS5HKJKoMdh-by4Mj14--vWpQ-CFFlDfluCCSi--cJMWGstreZt9GHoiTESI8r-Lz4HxvtGHKiUnH2uPxSzmojNAt291O1LMH6jCBLYbjYcUACvMSreQGXF_gqtCXMlmNTH4bD5vTNj2wH2z0hSxaph2i2uS4rnE2SR6_9v6rh2GRxfcJYEeNwQVmxRVoWF5Ys78Llg3NF_AV1mYhwKIvD5vHGpczxxkNc4P9Vbqqso98XtzlNWZ8mLFpy39iATt34Ikx6o0KbGee7Jcum7of8XB5WDj0FJMs-rGZyBvzikwoGn01Ol9uz9aGKGs5Sb-rGR0MarswEcqjDjO4xO0fLjF1_Z2o6c0-nEzFBQeZFnlBC_RIPonYB-M25kOxtRxUPlNOZcF06aofuNdGJKfrbxCxk6aDyIhSl4yGyC8fIClwKDpavmN2H6n01_yx5yt2LEh2gNhL96uMwostQMZJWwPkAZwDYG-f6dE9oRn12drkGm01uHnBgNDjQeqy9WRBe-elQwfA3U8ceApazvF1qQTdLDS7OSuSUinGBa2kjEhgG6Um488tDAuLU8Hw%3D%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LYZ4niysy%2BqX65tHOtT08FZXaT1%2F90CxpdRlmXYZc2M%3D&amp;reserved=0" TargetMode="External"/><Relationship Id="rId82" Type="http://schemas.openxmlformats.org/officeDocument/2006/relationships/hyperlink" Target="https://na01.safelinks.protection.outlook.com/?url=https%3A%2F%2Fr20.rs6.net%2Ftn.jsp%3Ff%3D001_k4XJLFy6CMetdVS5HKJKoMdh-by4Mj14--vWpQ-CFFlDfluCCSi-yCL_V44sUvk_OzA6_00Hg5UdzQV10JX-Tp9gQXTmLAoMljJOBVlnl7FaNvnulmcnli397qLSWPQAKWysLa4w9SJbz7xIAJISKZHzrjCeRwZ1dQ8cbY4mxCxTx4TXWqaZFAlbTvqhvRg9rtNx3iCb0R65sIyW5lGrDtDbnv-zh_lChu_VzXFhZ1Z1jKv1U5TrqoO4kiM4YrfB9_hq-FfbyhtdmEy6IypDw5argIy4N7u%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VFObWgUclM7gjBT0dVymGUjWE8DID8XKKX4HG6SOEx8%3D&amp;reserved=0" TargetMode="External"/><Relationship Id="rId90" Type="http://schemas.openxmlformats.org/officeDocument/2006/relationships/hyperlink" Target="https://na01.safelinks.protection.outlook.com/?url=https%3A%2F%2Fr20.rs6.net%2Ftn.jsp%3Ff%3D001_k4XJLFy6CMetdVS5HKJKoMdh-by4Mj14--vWpQ-CFFlDfluCCSi--cJMWGstreZI7AF8KVpCJspHYzf2z97rdkKsD7dORvan82G0ODGgyy8Cvh9Qq-0jbpSuFtyRaM9oD-oAzLsdOuoxWs6dVnT195esxA8eLpzx1MMWc_eclYLH9c2C4rmoUMoWxD0JPu0rs-Yyi077p_vvlMqFM8ThC_h0ljD37CH0jaBOHBuXMy-HI5wJ9h7MXWVyQ2qNPjZZP91iuuBmqaOYklXA4XizNIhAoDSrx7FcwO83G2VgJuEnZZwE_GaoESWMzKiWDtzXVsT7YWnFUFVimXPPk9NNAv_qwG0eqnsmmnWNOcdTubIKr_Sj_hI6l41qLCBhOQxxJViCO4jCI4YaHN_u9Xon-n5lDBHx_kNCo3VOdx33Qa46xQnczVE2sJHvHDJ60a5nX3SovrisyuD-Luov7c31VbQJvPPFpo6nEp615n-6W4eC0-5JtjVZ3lzY7J2y9jmUhY7TZCYYUPBrSeiFE6cPSrbCCGWOR-qL8PCevn-WQL1bACNba5p4722tX1JEj_f3lrMJeeRMXzolvl_OPp5Es4uQCFOHkOz7paGvTEeIQBWQZEXNUp2ag%3D%3D%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FXqnXnm27czFJcXflzRKgH7K29u6WmbC2xG%2BoDPGZAU%3D&amp;reserved=0" TargetMode="External"/><Relationship Id="rId95" Type="http://schemas.openxmlformats.org/officeDocument/2006/relationships/hyperlink" Target="https://na01.safelinks.protection.outlook.com/?url=https%3A%2F%2Fr20.rs6.net%2Ftn.jsp%3Ff%3D001_k4XJLFy6CMetdVS5HKJKoMdh-by4Mj14--vWpQ-CFFlDfluCCSi--cJMWGstreZmnbo9kYiQO_WGaiWLxSxy9UGSpLYVdGv4o6PNS44kKrLHxPC1NOtxKyw3Eo2a_-yX4x9UCayXWDCLsZcfnv6HEPRqKBXTGKesnRdEKg_DoIek1rHhBvvU1IwZzUwg_WistQQ5ZzoLNe7-XMG_XT8VqEyw3H1KH6ZYl134HqvJ5ka_njVBaAWAjPF61YmdaSohkLYTFX6xf2OAZLa7fWxr9Yu4q03Lff3W1ADF53w4iUMDrlVFLFxp-HfXz2hUM9AU_qIn_suE7_kqC8fOVakWnbs_MKAR4V9Bpm0Ky15fP1LeMUq6UVbFHvu4JyS9dD2GzvZh8YMqcNAdOSVNqPCbVLJEcV45_iSp_RcalFzEnqw4lAw8HUczroyVt4pKzaod7xEfXg87d7RpdQSauBDOfknI0_In1xD9TUPPTOsXIj--49PyszgKMhYjaW7_VZCLrn4UB5XLEsNzDTLZEZuIG9mPn_6bUVbKoVRizpL-IgOXnS21qxd5w%3D%3D%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GUVtQ%2BGLgPAG3fAWAPb3LsE5EzwjBWBFkh16DgxXBI0%3D&amp;reserved=0" TargetMode="External"/><Relationship Id="rId19" Type="http://schemas.openxmlformats.org/officeDocument/2006/relationships/hyperlink" Target="https://na01.safelinks.protection.outlook.com/?url=https%3A%2F%2Fr20.rs6.net%2Ftn.jsp%3Ff%3D001_k4XJLFy6CMetdVS5HKJKoMdh-by4Mj14--vWpQ-CFFlDfluCCSi--cJMWGstreZ6eBB-YZFOpfyKVOcyumKHQ5bZ7HdLJTpM3YP_ayKMla7NoRgLS5i_fncuuu0KjAnVyZ2DOvBnys%3D%26c%3DrxJcyngFL_qZUo9PsER03UxdFW5gUPsfKaGzYKPCKFUZFQBJ11D_pA%3D%3D%26ch%3DQrl23qnXv1wT7R3-iA91NcLjq8qc0cxGRVNXKnsrYSMmBE1P1_wG2w%3D%3D&amp;data=05%7C01%7C%7Cea4adb43f53c4d51b98108dbe166a2b4%7C84df9e7fe9f640afb435aaaaaaaaaaaa%7C1%7C0%7C638351603197582337%7CUnknown%7CTWFpbGZsb3d8eyJWIjoiMC4wLjAwMDAiLCJQIjoiV2luMzIiLCJBTiI6Ik1haWwiLCJXVCI6Mn0%3D%7C3000%7C%7C%7C&amp;sdata=%2FMzPoL0c9jlwsaxdizUllFwx4tvrEnFLVNnTogU6wmk%3D&amp;reserved=0" TargetMode="External"/><Relationship Id="rId14" Type="http://schemas.openxmlformats.org/officeDocument/2006/relationships/image" Target="media/image7.png"/><Relationship Id="rId22" Type="http://schemas.openxmlformats.org/officeDocument/2006/relationships/hyperlink" Target="https://na01.safelinks.protection.outlook.com/?url=https%3A%2F%2Fr20.rs6.net%2Ftn.jsp%3Ff%3D001_k4XJLFy6CMetdVS5HKJKoMdh-by4Mj14--vWpQ-CFFlDfluCCSi--cJMWGstreZS3N-MeF6swl9UJ8MvNnG2602K0ik33dpdlAse--osVpaqdVFI2qxcgM0xjT7yIwCzyHAtrg5cEL-bus6Ms5JHW8JUwQs6g8ixtv1NKZn0LkiPjfcMwtVu316D_IVm3GnlkebAQ0i8JO4Bt5IidysI8PA7hl9f-06t8z5ba-zAsUlrCMU7f1zdaIm-T5j2JY1VFKbEnEoMyHcVGJxrIM3pnDZch4-KtK3vynCBB9_Bm3_2Ml7Iej7Bs4c-fcNyC_sRIbmFGCddzcmEHu8UNtGyFGdusETsAlMDR3oe27bBqe6Y_lBNkVMokrc4zq0P2RUqXH9D8NTyPf4hwu64KA4fosBdgUfuvuC_fh1Duznrmj27BFcDNaqUQ%3D%3D%26c%3DrxJcyngFL_qZUo9PsER03UxdFW5gUPsfKaGzYKPCKFUZFQBJ11D_pA%3D%3D%26ch%3DQrl23qnXv1wT7R3-iA91NcLjq8qc0cxGRVNXKnsrYSMmBE1P1_wG2w%3D%3D&amp;data=05%7C01%7C%7Cea4adb43f53c4d51b98108dbe166a2b4%7C84df9e7fe9f640afb435aaaaaaaaaaaa%7C1%7C0%7C638351603197582337%7CUnknown%7CTWFpbGZsb3d8eyJWIjoiMC4wLjAwMDAiLCJQIjoiV2luMzIiLCJBTiI6Ik1haWwiLCJXVCI6Mn0%3D%7C3000%7C%7C%7C&amp;sdata=Rwmp4q%2FgGiNokWLCVC%2BhLUO%2FZrDby1hpJpSeT9mOHCI%3D&amp;reserved=0" TargetMode="External"/><Relationship Id="rId27" Type="http://schemas.openxmlformats.org/officeDocument/2006/relationships/image" Target="media/image12.jpeg"/><Relationship Id="rId30" Type="http://schemas.openxmlformats.org/officeDocument/2006/relationships/hyperlink" Target="https://na01.safelinks.protection.outlook.com/?url=https%3A%2F%2Fr20.rs6.net%2Ftn.jsp%3Ff%3D001_k4XJLFy6CMetdVS5HKJKoMdh-by4Mj14--vWpQ-CFFlDfluCCSi--cJMWGstreZo1iLQcqk8cDUAOjIHlm7cGBOroNo1nSC5GaCSimbhgLY_y5FvXzhIHuRIZYTwl_XsJ3giTcz_1mBNRBQEWdKZ-9uYy_c1y1jQSxhsKlrTdhe1CReC_HVvRkCOXZs-MeT7SXNf97An_PWy11wZGn6N55RqZZ9QcBSUTv5NY5x4QcX8vOrPNU7cJYBpfFKlNRuf-beMLUYmrM1b11TR18LSbkACkWfxx5-dFNYOq3CDIYiHp5H_pJKvWwJTbKRo3eTpW-PAH74vEASp1amq9n_w3RCsSGdw5ypbxRMsX4KsilxPMmO8K-aX_I9TLY81QsO6WvYzVUJFStXc0fpCywAOlL7uUUDciwDuHa2uRTz_a3g4wRC5Dlh9hJYWEDpTztmP29D64mPDjLqChvc0q_RHSBpEIQvP0NBUAioIxj5AyvLdKeQQTS-3Yb3kTIdgUuoCGsxKPlQCyqO8O-nlP5tRbsDOTXiZz2U5NcehLpCcdSMvG073Z_GSw%3D%3D%26c%3DrxJcyngFL_qZUo9PsER03UxdFW5gUPsfKaGzYKPCKFUZFQBJ11D_pA%3D%3D%26ch%3DQrl23qnXv1wT7R3-iA91NcLjq8qc0cxGRVNXKnsrYSMmBE1P1_wG2w%3D%3D&amp;data=05%7C01%7C%7Cea4adb43f53c4d51b98108dbe166a2b4%7C84df9e7fe9f640afb435aaaaaaaaaaaa%7C1%7C0%7C638351603197738575%7CUnknown%7CTWFpbGZsb3d8eyJWIjoiMC4wLjAwMDAiLCJQIjoiV2luMzIiLCJBTiI6Ik1haWwiLCJXVCI6Mn0%3D%7C3000%7C%7C%7C&amp;sdata=3te5Gh7CRRZ72unolbTP6nt9oJGuEvDACoG%2FKUEJONc%3D&amp;reserved=0" TargetMode="External"/><Relationship Id="rId35" Type="http://schemas.openxmlformats.org/officeDocument/2006/relationships/hyperlink" Target="https://na01.safelinks.protection.outlook.com/?url=https%3A%2F%2Fr20.rs6.net%2Ftn.jsp%3Ff%3D001_k4XJLFy6CMetdVS5HKJKoMdh-by4Mj14--vWpQ-CFFlDfluCCSi--cJMWGstreZ_AI7qByNYzEt6e93tTnLqJ0k4H6rgGQV2LAlljlbqS3SUiPjS_QRM-FHrqIy0PmNu4JorG-is_Br9EhYpASKD0WuqdEbo4AYXDkwv4J9_yA6gWrmLM3yAN5C3Tlc3gsDGU5hUFTV5-WBzW8sB0aYAJo86MnjEiKfO95jehnduStjH_41TJyn_GszUxjpUYqjxkrKZf9X_MwjfetKq06v2c6rkPA7MYnYcaqZJlgvj7DoByXFKpbKdpx05ED-9NfJoRFNkJ8Eet6Gruvkm9w48h-xpSYVtFjy--VLQ2E5XSjJChP70oq1OQ%3D%3D%26c%3DrxJcyngFL_qZUo9PsER03UxdFW5gUPsfKaGzYKPCKFUZFQBJ11D_pA%3D%3D%26ch%3DQrl23qnXv1wT7R3-iA91NcLjq8qc0cxGRVNXKnsrYSMmBE1P1_wG2w%3D%3D&amp;data=05%7C01%7C%7Cea4adb43f53c4d51b98108dbe166a2b4%7C84df9e7fe9f640afb435aaaaaaaaaaaa%7C1%7C0%7C638351603197738575%7CUnknown%7CTWFpbGZsb3d8eyJWIjoiMC4wLjAwMDAiLCJQIjoiV2luMzIiLCJBTiI6Ik1haWwiLCJXVCI6Mn0%3D%7C3000%7C%7C%7C&amp;sdata=pOywCRNGs6eMHp9twOoLdmmpM4kYGGQDNzQnT9tH2jA%3D&amp;reserved=0" TargetMode="External"/><Relationship Id="rId43" Type="http://schemas.openxmlformats.org/officeDocument/2006/relationships/hyperlink" Target="https://na01.safelinks.protection.outlook.com/?url=https%3A%2F%2Fr20.rs6.net%2Ftn.jsp%3Ff%3D001_k4XJLFy6CMetdVS5HKJKoMdh-by4Mj14--vWpQ-CFFlDfluCCSi--cJMWGstreZS-giJ8xG_Gj5d4YV593bqiBVick6oB0D65hxtW3DFdT2k4YrM02Pk1iiTtEG1OOtSmBw8WhJ1eyOnu_pfQghma3Q_BvvBn-MRwjT6x9_gzFcWoMkvWKEiXk4pkwUqI5FCIzJqG7BNrhjBbSD_gPCt_Q8l958_6R7%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KTm0RMIJ4lbyxleXAEmhNiVNOgakhbw%2B3z8SgP%2B0Xk4%3D&amp;reserved=0" TargetMode="External"/><Relationship Id="rId48" Type="http://schemas.openxmlformats.org/officeDocument/2006/relationships/hyperlink" Target="https://na01.safelinks.protection.outlook.com/?url=https%3A%2F%2Fr20.rs6.net%2Ftn.jsp%3Ff%3D001_k4XJLFy6CMetdVS5HKJKoMdh-by4Mj14--vWpQ-CFFlDfluCCSi--cJMWGstreZNuTnn44gTJ-g9kt4O1RGGh_43JdNEl-Bp0bEu1LTKPdR0e6W0UXtOnVnDie4x1gEQ3kdHyON-mQSfo7ms0RQZY-D7-Vt-mOFUL_zEAc1R3y4YRKvqE5d19PkWhy3GUuc_q5G7AdqyMjZxN37AeMBI8JCYOO0SOvTRP0fi7VcCnkxfdV8DgZZzm9kx7rY_E8R-kkNrLyD3irOnyRT8VKAkdDM1nym3f5XlouLtgqpXpaJaEvv_rH6QJqWT3h5l5TQGIimbZPwWqcZ8sIcYz4QFvUpjM-fRhYu7ht9fFFRB243bYn4ALbrD845Gmj6hmYqGL4LJXUMTBl-A3x28YnWDM_02sFeE4JKtv7eMZQVTkvUwoCMZCPrKQ%3D%3D%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BFkHfIGrUtd5ZB97Vuwa5SmGCz8lfWoVzw5szFnxJx8%3D&amp;reserved=0" TargetMode="External"/><Relationship Id="rId56" Type="http://schemas.openxmlformats.org/officeDocument/2006/relationships/hyperlink" Target="https://na01.safelinks.protection.outlook.com/?url=https%3A%2F%2Fr20.rs6.net%2Ftn.jsp%3Ff%3D001_k4XJLFy6CMetdVS5HKJKoMdh-by4Mj14--vWpQ-CFFlDfluCCSi--cJMWGstreZr2BwwNLyX8fjxRhusSLsg2RuUCWnCmWtB3qx2myNXK9gDI7SbMITCpW0ubw7wHXSfM2uD0Fp0RLRgL7W9bR6LqBBJb_kG9v-j490-pFEhY_E5Qgz3XexABbJI8HqGih1%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2Bet0E2kjNMfLgM164Ek5WRfm%2FTUe%2FjwHL3ns5ztdG5Q%3D&amp;reserved=0" TargetMode="External"/><Relationship Id="rId64" Type="http://schemas.openxmlformats.org/officeDocument/2006/relationships/hyperlink" Target="https://na01.safelinks.protection.outlook.com/?url=https%3A%2F%2Fr20.rs6.net%2Ftn.jsp%3Ff%3D001_k4XJLFy6CMetdVS5HKJKoMdh-by4Mj14--vWpQ-CFFlDfluCCSi--cJMWGstreZTwboYDTTXvujiFNG-Naa-UvTeHQ3paxCpFNgP2a8E6KZDID5teDXBiBpWPtaANSBDmbOJ0sYIe2yx7oCSl-EAjJoG-67Hu08Fgelhb9h5cL1EH8szZRf6lhI93ud1L4ArcVLwHuL1DE01DlSWM_rCoLjqqoMi5q92OxRoa_J-I2bpppmIcgkKB8fbDNXjCmBToXIHrhm4rk%3D%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KpvI1UYO6ZrFBcfqChSJ48oh0XmWSGrRZgC1BDQKYXw%3D&amp;reserved=0" TargetMode="External"/><Relationship Id="rId69" Type="http://schemas.openxmlformats.org/officeDocument/2006/relationships/image" Target="media/image20.jpeg"/><Relationship Id="rId77" Type="http://schemas.openxmlformats.org/officeDocument/2006/relationships/hyperlink" Target="https://na01.safelinks.protection.outlook.com/?url=https%3A%2F%2Fr20.rs6.net%2Ftn.jsp%3Ff%3D001_k4XJLFy6CMetdVS5HKJKoMdh-by4Mj14--vWpQ-CFFlDfluCCSi--cJMWGstreZJ9DoswaXYSgobET2oJpswDOL4cXpD9dFSu55FTXbqJwwULCUDLZ_woy7KAQ6DE6ptHTBSS9tDIZUFtHZy0kulGUpqE7j4X863Fn2Fur84xc6_by0AXxJXWi1b1lB0yA4njksZ96gUhSjeg6dP3_YqVCu5ov9M8hDhkI3-2yZAsWvoPF524i4RaoTsbcr9R_7Y1IXiy6PeWI%3D%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2BtZNT%2FHawdYcz1sCR7x6KwwpBy08BGOdY74Z7eXYJzQ%3D&amp;reserved=0" TargetMode="External"/><Relationship Id="rId100" Type="http://schemas.openxmlformats.org/officeDocument/2006/relationships/hyperlink" Target="https://na01.safelinks.protection.outlook.com/?url=https%3A%2F%2Fr20.rs6.net%2Ftn.jsp%3Ff%3D001_k4XJLFy6CMetdVS5HKJKoMdh-by4Mj14--vWpQ-CFFlDfluCCSi--cJMWGstreZG0f9zHkYF9nZnUNuW5iTW9VjYL77EKmeqx6pbL9fKxGH29Y2K6LvevlOYXLiB2787aQAyI8ftng_7ZhNqR-0kFQ0cOLztb3nYdyhszcDCS6yuGXJ_GLivzuTaf_FHvDuv4yv_rOXJ8Lgc0Qwz9yUyJgSB6rqkQRN2y1wMPJ-TlZp1rF70BKsSw%3D%3D%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24fOB6DnY27PJhR%2BZqKrv1UWscRvq%2Ft4N9PCUKX3YXU%3D&amp;reserved=0" TargetMode="External"/><Relationship Id="rId105" Type="http://schemas.openxmlformats.org/officeDocument/2006/relationships/hyperlink" Target="https://na01.safelinks.protection.outlook.com/?url=https%3A%2F%2Fr20.rs6.net%2Ftn.jsp%3Ff%3D001_k4XJLFy6CMetdVS5HKJKoMdh-by4Mj14--vWpQ-CFFlDfluCCSi-6KjiN19aSxugPuL77CP65ok3FrGt_FWbe3ytBlEM_PohyIBR1bk7KDK7opr3Geb25Mu30XLF9xNIvt9_QhVainVgdX-VpTEiQfUWKfh8BrpwnniXoRuc7H7tFOnW1AdUtzJTDBW5Tzz%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z1bnypEvnQNEp6QtO2hy%2F7fNUvIsQbcYLp1ZksxTvDE%3D&amp;reserved=0" TargetMode="External"/><Relationship Id="rId113" Type="http://schemas.openxmlformats.org/officeDocument/2006/relationships/fontTable" Target="fontTable.xml"/><Relationship Id="rId8" Type="http://schemas.openxmlformats.org/officeDocument/2006/relationships/hyperlink" Target="mailto:kcreedy@kathrynbcreedy.com" TargetMode="External"/><Relationship Id="rId51" Type="http://schemas.openxmlformats.org/officeDocument/2006/relationships/hyperlink" Target="https://na01.safelinks.protection.outlook.com/?url=https%3A%2F%2Fr20.rs6.net%2Ftn.jsp%3Ff%3D001_k4XJLFy6CMetdVS5HKJKoMdh-by4Mj14--vWpQ-CFFlDfluCCSi--cJMWGstreZawA2Xv2SCnzA5Dv_cFYhu4pT4v3FZ_SGC_C2rhYOg-Cd5jaz_CdN-enqIfzTAm7pFkfLAdXctMcVO6H5tiSg5JEOJdw60q-wxHhaBFmuseYyw9v-mO64THDQh9DKunWqTr_obvvmhchAdccWBrW-FG7fdpR5jKuxCBlSpjb2G3ZeNfAC5iSWfZgwdwg-Y2UgvBVMQ4rz_jV64DPxKfo9fJD9sryztQ3yGuHTtqfK_oHax9SSFLp-UQ%3D%3D%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RxyIvgWRE1EJVSedmwS%2FTsHVX4B9Kz5ZrJd8r%2FHtWdA%3D&amp;reserved=0" TargetMode="External"/><Relationship Id="rId72" Type="http://schemas.openxmlformats.org/officeDocument/2006/relationships/hyperlink" Target="https://na01.safelinks.protection.outlook.com/?url=https%3A%2F%2Fr20.rs6.net%2Ftn.jsp%3Ff%3D001_k4XJLFy6CMetdVS5HKJKoMdh-by4Mj14--vWpQ-CFFlDfluCCSi--cJMWGstreZqrMgmsJ5U4MXQy0r_vK9FoiG3ZA18HQJPVVQodRcRK1DZhEvmzphw4ayNkxnwZcFsrNR9Apsei-WuTB38b7UQZpo1HAPchxX30EtrY5s5nx3PitHOIKKTVOUO9WisWCohD97izr71_a5ZHkSNIftwzJvIE_wqxqJ%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Bh0gQmjY2H%2BHviaHH45BHviOh0d1xZRjQWW1h9CEWzs%3D&amp;reserved=0" TargetMode="External"/><Relationship Id="rId80" Type="http://schemas.openxmlformats.org/officeDocument/2006/relationships/image" Target="media/image22.png"/><Relationship Id="rId85" Type="http://schemas.openxmlformats.org/officeDocument/2006/relationships/hyperlink" Target="https://na01.safelinks.protection.outlook.com/?url=https%3A%2F%2Fr20.rs6.net%2Ftn.jsp%3Ff%3D001_k4XJLFy6CMetdVS5HKJKoMdh-by4Mj14--vWpQ-CFFlDfluCCSi--cJMWGstreZFNp3oyjq8GXgoYiKQxXyNAF7KG7OlbrYO7AL0uouJunoU3OC4A2dS9uV_4vGnK_MSWIrQwBBd1wLD6psNHHelZRMF2Vyj4rhFljtxRylwslYdXOOZIckKZ8a54_xs8oV-iXhWvkIowyUmK-P79ZksVkkhkLghmE3bJSh6MH2WgGXF0r6sYHqeL1Elo3udkRJWX_l84NFugI%3D%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pXrddg18Eiq4RimpZHrEICunqSbAS%2F%2FjgPAi751Z8MU%3D&amp;reserved=0" TargetMode="External"/><Relationship Id="rId93" Type="http://schemas.openxmlformats.org/officeDocument/2006/relationships/hyperlink" Target="https://na01.safelinks.protection.outlook.com/?url=https%3A%2F%2Fr20.rs6.net%2Ftn.jsp%3Ff%3D001_k4XJLFy6CMetdVS5HKJKoMdh-by4Mj14--vWpQ-CFFlDfluCCSi-w2PNQJh7ZFwadSVMyw_Ro_4HEtirclroO8M9Zay23cRvN4z-p720xsJQ4NJRHlpMjbWwWknC8oiS9fAxswG4Q92tBuUfLRs_5gCK4S1RuzkKdwCwTQq6lAYSCXh1xTiAm6qkBQfxEWZkC2j8p0iW-2lJQSGS1rG5dadmVgAEb3UBGcnvIDvajapiMdGK6TkWuyIAnUmZdfxSU8cC5i1afI5iI-WYzKLzh0xpXGIOsQQLn1U0wojGRmhPVXG7scXt5asdMZ85SLRzTicMXY6gWa-X913y7hiowwlBrERe73tOYKPw_eLW6p_T4-a16ncof0V2AimRODlZZhXedRP049cklwBbTJUQJ9X_Ht4O7nvG9jE3WN4MhscNMVvvLR9u3egiYDQEIB8gbcvYI7RErOvvhKZYZWZuxJaH4LLHDKAFKvCwyLjK29N2_oCi_0tmanDO0WXNh7wlDw7mjkYy3y-eIFb7UQdyeyW80p6tR00uDUmKQCwOBKWeo9pyMl0dsu5s_P2NkEt%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6Rh%2FS89I1kHHwPWbl3zrKkbBuY9UVY4kQjlC1Y5jS1E%3D&amp;reserved=0" TargetMode="External"/><Relationship Id="rId98" Type="http://schemas.openxmlformats.org/officeDocument/2006/relationships/hyperlink" Target="https://na01.safelinks.protection.outlook.com/?url=https%3A%2F%2Fr20.rs6.net%2Ftn.jsp%3Ff%3D001_k4XJLFy6CMetdVS5HKJKoMdh-by4Mj14--vWpQ-CFFlDfluCCSi--cJMWGstreZKgflbNI927XMeSrPz--HqZ6RUY7N_sRwPn7kQGEyJGl1aXefsvP4Zpat8ch09oe-7ldLykflEbGrlnQJw_DoTfV9jsLXe3h3HJqw-MkojzVfqNRuJfL-J5-gf82ccfb4uUUYXWP6v1nuiloQSxtHfXBJH3yRfdxgAEGjZ-IXxWyogXQLQe_C65lvi5bPDtT8NgNWc-P7uthkFrvreMOJ2S3x7xediANrVeTmg6CIhmj_17dIOLDWArYvjk8dJjbY_pKWF3thRabGmJuuYjUoWA%3D%3D%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VbpptiRU9tTuMZWr3Cx7fQEzRhwPLiBVfbeAB435jZA%3D&amp;reserved=0"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na01.safelinks.protection.outlook.com/?url=https%3A%2F%2Fr20.rs6.net%2Ftn.jsp%3Ff%3D001_k4XJLFy6CMetdVS5HKJKoMdh-by4Mj14--vWpQ-CFFlDfluCCSi--cJMWGstreZ4wQZJWlYXYLp4CBSoGW8BC9417qwjPG7dKgE3ji-fPQfVucTKQuSV9aVugpqUOfRdjg8dJWL1Pjh7XEI2s9H-A%3D%3D%26c%3DrxJcyngFL_qZUo9PsER03UxdFW5gUPsfKaGzYKPCKFUZFQBJ11D_pA%3D%3D%26ch%3DQrl23qnXv1wT7R3-iA91NcLjq8qc0cxGRVNXKnsrYSMmBE1P1_wG2w%3D%3D&amp;data=05%7C01%7C%7Cea4adb43f53c4d51b98108dbe166a2b4%7C84df9e7fe9f640afb435aaaaaaaaaaaa%7C1%7C0%7C638351603197582337%7CUnknown%7CTWFpbGZsb3d8eyJWIjoiMC4wLjAwMDAiLCJQIjoiV2luMzIiLCJBTiI6Ik1haWwiLCJXVCI6Mn0%3D%7C3000%7C%7C%7C&amp;sdata=FnAKjsmhTCNayLKFQnU1H%2BIwMkpa9UpP12P2AYo4v1w%3D&amp;reserved=0" TargetMode="External"/><Relationship Id="rId25" Type="http://schemas.openxmlformats.org/officeDocument/2006/relationships/hyperlink" Target="https://na01.safelinks.protection.outlook.com/?url=https%3A%2F%2Fr20.rs6.net%2Ftn.jsp%3Ff%3D001_k4XJLFy6CMetdVS5HKJKoMdh-by4Mj14--vWpQ-CFFlDfluCCSi--cJMWGstreZ2Tw2nVQgXDmImTWzX7fk8VHWq6rNNMaTDSHgb8hPevpkbidrfc0KOBSU_sqSZ3cl9rc2WbDtrdywjm-wnqBW7t89Ohm_gy3zoQs3O4YcPev3-F3AC9AMD5kcYjZvQGd_8zHyxtvXTo0%3D%26c%3DrxJcyngFL_qZUo9PsER03UxdFW5gUPsfKaGzYKPCKFUZFQBJ11D_pA%3D%3D%26ch%3DQrl23qnXv1wT7R3-iA91NcLjq8qc0cxGRVNXKnsrYSMmBE1P1_wG2w%3D%3D&amp;data=05%7C01%7C%7Cea4adb43f53c4d51b98108dbe166a2b4%7C84df9e7fe9f640afb435aaaaaaaaaaaa%7C1%7C0%7C638351603197738575%7CUnknown%7CTWFpbGZsb3d8eyJWIjoiMC4wLjAwMDAiLCJQIjoiV2luMzIiLCJBTiI6Ik1haWwiLCJXVCI6Mn0%3D%7C3000%7C%7C%7C&amp;sdata=YBJ2pJlthCzinM%2BKD74kkKjV6I8yvDLTjPdOPbL3i7k%3D&amp;reserved=0" TargetMode="External"/><Relationship Id="rId33" Type="http://schemas.openxmlformats.org/officeDocument/2006/relationships/image" Target="media/image13.jpeg"/><Relationship Id="rId38" Type="http://schemas.openxmlformats.org/officeDocument/2006/relationships/image" Target="media/image14.jpeg"/><Relationship Id="rId46" Type="http://schemas.openxmlformats.org/officeDocument/2006/relationships/hyperlink" Target="https://na01.safelinks.protection.outlook.com/?url=https%3A%2F%2Fr20.rs6.net%2Ftn.jsp%3Ff%3D001_k4XJLFy6CMetdVS5HKJKoMdh-by4Mj14--vWpQ-CFFlDfluCCSi--cJMWGstreZD8Nz6A_W68ORht1gsgQAU9HZq9fWu-ix9-gvOquSmBxuEu4C26w-wEtjd7bemQCu-UXCTIlWVlZv8gOJR9hYuWBkfbbi6FYuBYhUBJqBsEuKtYM0k4Y2WTPB62zTUVxJ%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RCmpUXfyV4wLzm1QXn4aX7DZ6mBGIO8MH38I8UZRvM8%3D&amp;reserved=0" TargetMode="External"/><Relationship Id="rId59" Type="http://schemas.openxmlformats.org/officeDocument/2006/relationships/hyperlink" Target="https://na01.safelinks.protection.outlook.com/?url=https%3A%2F%2Fr20.rs6.net%2Ftn.jsp%3Ff%3D001_k4XJLFy6CMetdVS5HKJKoMdh-by4Mj14--vWpQ-CFFlDfluCCSi--cJMWGstreZ0mOMlYw4oRSoOLBP92nPzy5VgOkn-mXMsAmz3Qge6_6wgnNG1alzkQCeWYeQ54Px8Gutulwgw2VbYHjjo_b6tiGCmzgzt5re6SySL8HuIlX3cmowFS4HRg%3D%3D%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ERDLlAIHIOnW18yPgAV4YqEp62n%2Ff4Gq0S2HalphfvE%3D&amp;reserved=0" TargetMode="External"/><Relationship Id="rId67" Type="http://schemas.openxmlformats.org/officeDocument/2006/relationships/image" Target="media/image18.png"/><Relationship Id="rId103" Type="http://schemas.openxmlformats.org/officeDocument/2006/relationships/hyperlink" Target="https://na01.safelinks.protection.outlook.com/?url=https%3A%2F%2Fr20.rs6.net%2Ftn.jsp%3Ff%3D001p5e3OGj-1FLFf9p_iX-mAWaRA6okfpw6o5Mftz9zIW_QwIXfKz01qwSpGa-fKEUDZy1JzSTlZqvMg4zHngt1UYFaaLSvecfum3QFS7tmJu5LihfoFF69AnWojmCQQL4Pp3MirCL4oDM0zkPKBkX4Lr6sBRBcgyOV9q6y-qrTX_udidE-tIolPSDKt6e5piYrh8xsfVGZXYPpz2ZK1Nvc9A%3D%3D%26c%3D%26ch%3D&amp;data=05%7C01%7C%7Cea4adb43f53c4d51b98108dbe166a2b4%7C84df9e7fe9f640afb435aaaaaaaaaaaa%7C1%7C0%7C638351603198676101%7CUnknown%7CTWFpbGZsb3d8eyJWIjoiMC4wLjAwMDAiLCJQIjoiV2luMzIiLCJBTiI6Ik1haWwiLCJXVCI6Mn0%3D%7C3000%7C%7C%7C&amp;sdata=xLx9DCTKPrpIcbJlEjqNPobx0NnXlCKg7q1gFsSjrss%3D&amp;reserved=0" TargetMode="External"/><Relationship Id="rId108" Type="http://schemas.openxmlformats.org/officeDocument/2006/relationships/hyperlink" Target="https://na01.safelinks.protection.outlook.com/?url=http%3A%2F%2Fwww.constantcontact.com%2Flegal%2Fabout-constant-contact&amp;data=05%7C01%7C%7Cea4adb43f53c4d51b98108dbe166a2b4%7C84df9e7fe9f640afb435aaaaaaaaaaaa%7C1%7C0%7C638351603198676101%7CUnknown%7CTWFpbGZsb3d8eyJWIjoiMC4wLjAwMDAiLCJQIjoiV2luMzIiLCJBTiI6Ik1haWwiLCJXVCI6Mn0%3D%7C3000%7C%7C%7C&amp;sdata=KN9fFg8mDmtLvof%2BhFfNdJ4%2BM0K%2BNBW5oXSHM3YCFPU%3D&amp;reserved=0" TargetMode="External"/><Relationship Id="rId20" Type="http://schemas.openxmlformats.org/officeDocument/2006/relationships/image" Target="media/image11.png"/><Relationship Id="rId41" Type="http://schemas.openxmlformats.org/officeDocument/2006/relationships/hyperlink" Target="https://na01.safelinks.protection.outlook.com/?url=https%3A%2F%2Fr20.rs6.net%2Ftn.jsp%3Ff%3D001_k4XJLFy6CMetdVS5HKJKoMdh-by4Mj14--vWpQ-CFFlDfluCCSi--cJMWGstreZwE0qD1HLDzitLeF6sdRHJ6-bdxClqUHQhhnFx8FUoGuAG9a6zJgfGIUpYR-8As_k3FE3Tk2PKWM%3D%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S1CLG4l8EWzZw%2FT9KB%2BE2qgbpNB%2BDTZxxzHY6eC8MOk%3D&amp;reserved=0" TargetMode="External"/><Relationship Id="rId54" Type="http://schemas.openxmlformats.org/officeDocument/2006/relationships/hyperlink" Target="https://na01.safelinks.protection.outlook.com/?url=https%3A%2F%2Fr20.rs6.net%2Ftn.jsp%3Ff%3D001_k4XJLFy6CMetdVS5HKJKoMdh-by4Mj14--vWpQ-CFFlDfluCCSi--cJMWGstreZX9846sWyZGkgirx6MXO9wlxpa3JYBuvfyraYLYCwadHiJdNiv1dQlUp_YxovS99qYjFJCiUqtWQMwirFfSxMLfl9wn6oFpEM5QV4AKdOFs3AgzbhM1Op6InCuVPi9qhXJnD4elXHSU2u0SJcKaLqH9g0DNCynE0-oUvWCs3MeKQShQyjQnx5rXJij3r3D0-lFxt5js8nw0tzux-o0Vjxu1Z6ZnL-7y0DUqW2Qn6utJKKypVlMzttC6-fcPzLvdm3MqB6SDBVyRABluChP658RW6Gvc3kgOCKWjg2NGaohATaulZ2s8uGeA%3D%3D%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8PP26fN5VbQGeBvELy%2B%2B12mCdPNyyjF9O%2BtVqnCPbrI%3D&amp;reserved=0" TargetMode="External"/><Relationship Id="rId62" Type="http://schemas.openxmlformats.org/officeDocument/2006/relationships/hyperlink" Target="https://na01.safelinks.protection.outlook.com/?url=https%3A%2F%2Fr20.rs6.net%2Ftn.jsp%3Ff%3D001_k4XJLFy6CMetdVS5HKJKoMdh-by4Mj14--vWpQ-CFFlDfluCCSi--cJMWGstreZkKoYEuq9bYNScZrdhdND_kf6nrpJ-camnGSe6aO6ZNXe6CoHYJaSV1D2CN5hOAs1o5e2uOwAPcGrO4rIr_PLLpl3BTp7DEVRy-zaRo0T-llgJ8mRpJ2UoIDYomh0ZnYr_v3wHSNmZoaBw8fNGtH_O-6AqSEshAZl25NdtNVNExxXsnnuOKU33qIqw0GtsaP5BcUQ6J72h2nWkarifiZu9b432vMmzqLK%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AkyzXbo%2FtLKQuaRdFmFJb5Kz3GMS991VHjIkphCPb10%3D&amp;reserved=0" TargetMode="External"/><Relationship Id="rId70" Type="http://schemas.openxmlformats.org/officeDocument/2006/relationships/image" Target="media/image21.png"/><Relationship Id="rId75" Type="http://schemas.openxmlformats.org/officeDocument/2006/relationships/hyperlink" Target="https://na01.safelinks.protection.outlook.com/?url=https%3A%2F%2Fr20.rs6.net%2Ftn.jsp%3Ff%3D001_k4XJLFy6CMetdVS5HKJKoMdh-by4Mj14--vWpQ-CFFlDfluCCSi--cJMWGstreZ3RALmXczZ2Yp-np3bTo3tmmJ1gYw8gqXDSELUw8c1gEu5c0SoY69RkKsQMhn60S5dThoRAIwU2cTq_a7e7E7-RJAshrgOsl8NrJn9eV3aJ6P_fShqyKcEnDiaowalpNT7U6Y_GF2-4W7veTj4zw0LZame2QiYizAES0RvUMYAjrdSWEAoHRNp7G5SjNYVUP_j0fJ4R3Qh9f7z71-FRqQQQ%3D%3D%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oTnrZ%2B2ITaLGT4weVDb3tvPyKdj6%2BtfC0VLBzI88Z%2BI%3D&amp;reserved=0" TargetMode="External"/><Relationship Id="rId83" Type="http://schemas.openxmlformats.org/officeDocument/2006/relationships/hyperlink" Target="https://na01.safelinks.protection.outlook.com/?url=https%3A%2F%2Fr20.rs6.net%2Ftn.jsp%3Ff%3D001_k4XJLFy6CMetdVS5HKJKoMdh-by4Mj14--vWpQ-CFFlDfluCCSi--cJMWGstreZM01A-YajRzHMYgLIA5fpbTE6Xpxt1L4WQYkaGvClfPpi-V3oLsvko9IDp_wSjgIo382PGilnRWYnix8CnHAWpsDdIuXTC0XcesjyvQsgyx7cOTJ03ASznpW7BSc3r7ktKQSSJUxcQbh_ltoWkhK04DftMeLx3XUSicwmUZBJGkXB_8zGBcwwJO_Ih5PkxBtnbBG1YD6K1ThDA_7Zkvok5r7kga8waGj2%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yKJOpukJPXmi9F9mbaGUyyszNYGkoZwg1ydiHhRFP90%3D&amp;reserved=0" TargetMode="External"/><Relationship Id="rId88" Type="http://schemas.openxmlformats.org/officeDocument/2006/relationships/hyperlink" Target="https://na01.safelinks.protection.outlook.com/?url=https%3A%2F%2Fr20.rs6.net%2Ftn.jsp%3Ff%3D001_k4XJLFy6CMetdVS5HKJKoMdh-by4Mj14--vWpQ-CFFlDfluCCSi--cJMWGstreZti-eexIBS4VnxFVvIDQP29G1hhR79cO5Jfb2I_FEMZ0oPaIRGFcEx7OikfSF-0ruBX7smfwJwHewN-tsve4SmzyNmrxqDUOER14cCkp11Qv5Y6CUf_05sc5w38vOvGvWzMJ4TY1L7yIv3X2iIZcXhQ%3D%3D%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nsaysy9nXRDx991QzGHe4sZVjspEWStptDkxVgEHyHM%3D&amp;reserved=0" TargetMode="External"/><Relationship Id="rId91" Type="http://schemas.openxmlformats.org/officeDocument/2006/relationships/hyperlink" Target="https://na01.safelinks.protection.outlook.com/?url=https%3A%2F%2Fr20.rs6.net%2Ftn.jsp%3Ff%3D001_k4XJLFy6CMetdVS5HKJKoMdh-by4Mj14--vWpQ-CFFlDfluCCSi--cJMWGstreZUaGjUr1ZROEZ1Eqr3YhexpzCjVJuK0BhCBjZ4gZnAusdCGFRqpEY-Ax-VZKeJm-1ToIOvsIN4J1bVO0KsOoJ1R4q1jJdqEdV35k2QdDpm4jQiOASauUGggpUj3zBaNWO%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TGramCd2k1OTau24bqMhAel1tZRKTsaQhad6AlEWaww%3D&amp;reserved=0" TargetMode="External"/><Relationship Id="rId96" Type="http://schemas.openxmlformats.org/officeDocument/2006/relationships/hyperlink" Target="https://na01.safelinks.protection.outlook.com/?url=https%3A%2F%2Fr20.rs6.net%2Ftn.jsp%3Ff%3D001_k4XJLFy6CMetdVS5HKJKoMdh-by4Mj14--vWpQ-CFFlDfluCCSi--cJMWGstreZTtRuXZgKKbHj8e5VlhCQwf2Afo6DnzlT7QMjgM2aQtOKVrkb1Z2kV8ryiEqcFsxNKunqPDvcPWRbjpnkZvuH7kG4r4UffWLd0M3HCbKcbtTN2BZL2lh6-7bbYklb6eqjKih330uofQoVeY9SKrpayPv-syu0fn5A9ljxKQtoiI4gbvzxoh_NfEZaXWzlmNP1kZxPh5zCvGyAMIDtiv7kD30pacjky9oDzoAHZFug8KU19Naz6RDL7yq8LbPXr_ynyQxd6aLfjpatFJ_-S9l7tQqdUp5dNtUKk0wPMft-78eKr40gRKLv-1BOwk82_s3q7dThgU_g28vnDYfFsJoIzKm68_pD0as15tOEdzzlsL79IyIqyayorYYN102yjsvvOQwyMBDV_4GTETMHx64ZM-mLAcN9wNlV_NC30SDIRW3qiZGC2ytRn3r7lg9MMQsNcoK3B2jS7gw%3D%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8DUryw71ssIwBrORgaefYDXCAwxJetyCQXT%2FCMq4ywo%3D&amp;reserved=0" TargetMode="External"/><Relationship Id="rId111"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8.png"/><Relationship Id="rId23" Type="http://schemas.openxmlformats.org/officeDocument/2006/relationships/hyperlink" Target="https://na01.safelinks.protection.outlook.com/?url=https%3A%2F%2Fr20.rs6.net%2Ftn.jsp%3Ff%3D001_k4XJLFy6CMetdVS5HKJKoMdh-by4Mj14--vWpQ-CFFlDfluCCSi--cJMWGstreZMjcEeGSS5rH-mZEnjUUoTp9VebOYo2dsxFBBcpklFW1MC79eOl5ySHhP4WfcHeUtw_kyblJ5jVGSXpgFSkljYoXkWrn4vTi5uFQDZED0CqagfMNffFC2rr_2PzhN_1ENbYUE8y1GVcAg5Lg4mq5cWv8kSGlaMXyHbOSz-B9D_uABSb7l3MDyMg3H6NYpOkQ7jUBIOEkOzj4%3D%26c%3DrxJcyngFL_qZUo9PsER03UxdFW5gUPsfKaGzYKPCKFUZFQBJ11D_pA%3D%3D%26ch%3DQrl23qnXv1wT7R3-iA91NcLjq8qc0cxGRVNXKnsrYSMmBE1P1_wG2w%3D%3D&amp;data=05%7C01%7C%7Cea4adb43f53c4d51b98108dbe166a2b4%7C84df9e7fe9f640afb435aaaaaaaaaaaa%7C1%7C0%7C638351603197582337%7CUnknown%7CTWFpbGZsb3d8eyJWIjoiMC4wLjAwMDAiLCJQIjoiV2luMzIiLCJBTiI6Ik1haWwiLCJXVCI6Mn0%3D%7C3000%7C%7C%7C&amp;sdata=DAxBC044aM4RdgX88Sl%2FeMCY8RjIl5UG%2FGEBW0dEwd4%3D&amp;reserved=0" TargetMode="External"/><Relationship Id="rId28" Type="http://schemas.openxmlformats.org/officeDocument/2006/relationships/hyperlink" Target="https://na01.safelinks.protection.outlook.com/?url=https%3A%2F%2Fr20.rs6.net%2Ftn.jsp%3Ff%3D001_k4XJLFy6CMetdVS5HKJKoMdh-by4Mj14--vWpQ-CFFlDfluCCSi--cJMWGstreZC_zJxGPfyQY0dkACpr5fC8zKsSUPSSfOiV9nbopEsthP2TV-W4EAsxlt8NqhqENq0Yn9eOrP8TCpiT-h1YFb9UScOOxdb7XOk8Hef6f-xKv47d7Akb9sVX03jxYrRIvD%26c%3DrxJcyngFL_qZUo9PsER03UxdFW5gUPsfKaGzYKPCKFUZFQBJ11D_pA%3D%3D%26ch%3DQrl23qnXv1wT7R3-iA91NcLjq8qc0cxGRVNXKnsrYSMmBE1P1_wG2w%3D%3D&amp;data=05%7C01%7C%7Cea4adb43f53c4d51b98108dbe166a2b4%7C84df9e7fe9f640afb435aaaaaaaaaaaa%7C1%7C0%7C638351603197738575%7CUnknown%7CTWFpbGZsb3d8eyJWIjoiMC4wLjAwMDAiLCJQIjoiV2luMzIiLCJBTiI6Ik1haWwiLCJXVCI6Mn0%3D%7C3000%7C%7C%7C&amp;sdata=5rZVUSfXe%2Bmk6cHay%2FNyCBm9V8vvQ8POXC9z7oCt3cE%3D&amp;reserved=0" TargetMode="External"/><Relationship Id="rId36" Type="http://schemas.openxmlformats.org/officeDocument/2006/relationships/hyperlink" Target="https://na01.safelinks.protection.outlook.com/?url=https%3A%2F%2Fr20.rs6.net%2Ftn.jsp%3Ff%3D001_k4XJLFy6CMetdVS5HKJKoMdh-by4Mj14--vWpQ-CFFlDfluCCSi--cJMWGstreZ-OmQbwIXTVkaYNSdfdgHNwFTTOtg0Y301OBMbdtFOKFL2Mo9p3i4b7D7eYagJ1q_0rnkKOLB46xYK8Bm_FPGK_XqYcMFPnZZnEwTVGMg4CIVKGU38pyj7PA4m-QQKi2x%26c%3DrxJcyngFL_qZUo9PsER03UxdFW5gUPsfKaGzYKPCKFUZFQBJ11D_pA%3D%3D%26ch%3DQrl23qnXv1wT7R3-iA91NcLjq8qc0cxGRVNXKnsrYSMmBE1P1_wG2w%3D%3D&amp;data=05%7C01%7C%7Cea4adb43f53c4d51b98108dbe166a2b4%7C84df9e7fe9f640afb435aaaaaaaaaaaa%7C1%7C0%7C638351603198051068%7CUnknown%7CTWFpbGZsb3d8eyJWIjoiMC4wLjAwMDAiLCJQIjoiV2luMzIiLCJBTiI6Ik1haWwiLCJXVCI6Mn0%3D%7C3000%7C%7C%7C&amp;sdata=C4K5YSjl%2FKaudOG2iNvfZzLk2Gqy6EIAqx0X9ECXSwM%3D&amp;reserved=0" TargetMode="External"/><Relationship Id="rId49" Type="http://schemas.openxmlformats.org/officeDocument/2006/relationships/image" Target="media/image16.jpeg"/><Relationship Id="rId57" Type="http://schemas.openxmlformats.org/officeDocument/2006/relationships/hyperlink" Target="https://na01.safelinks.protection.outlook.com/?url=https%3A%2F%2Fr20.rs6.net%2Ftn.jsp%3Ff%3D001_k4XJLFy6CMetdVS5HKJKoMdh-by4Mj14--vWpQ-CFFlDfluCCSi--cJMWGstreZVJCBeY-PZkG6l9iM0sjROvfz6Bb1OrdknSIKIdGHRleoiUYGV_HyY9CagU7QBKq_NYWzwjnSUnm38Mx3dxDgoA%3D%3D%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OND8yNhv1i%2BhFQmBxXQ9zos%2B9FwPGjriy%2Bfr5av3fbI%3D&amp;reserved=0" TargetMode="External"/><Relationship Id="rId106" Type="http://schemas.openxmlformats.org/officeDocument/2006/relationships/hyperlink" Target="https://na01.safelinks.protection.outlook.com/?url=https%3A%2F%2Fvisitor.constantcontact.com%2Fdo%3Fp%3Dun%26m%3D001QxHWFTe9BxdJrgCdzHV0Yg%253D%26ch%3D5f4d6150-5bf5-11e5-a9b3-d4ae528eaf6c%26ca%3D9c365179-ad15-4a9a-a306-df295e86ad27&amp;data=05%7C01%7C%7Cea4adb43f53c4d51b98108dbe166a2b4%7C84df9e7fe9f640afb435aaaaaaaaaaaa%7C1%7C0%7C638351603198676101%7CUnknown%7CTWFpbGZsb3d8eyJWIjoiMC4wLjAwMDAiLCJQIjoiV2luMzIiLCJBTiI6Ik1haWwiLCJXVCI6Mn0%3D%7C3000%7C%7C%7C&amp;sdata=3Z2nAmAYkvYIMMR1DUs2wS1rOyqqXK2FSs3JMr%2FFFJw%3D&amp;reserved=0" TargetMode="External"/><Relationship Id="rId114" Type="http://schemas.openxmlformats.org/officeDocument/2006/relationships/theme" Target="theme/theme1.xml"/><Relationship Id="rId10" Type="http://schemas.openxmlformats.org/officeDocument/2006/relationships/hyperlink" Target="https://na01.safelinks.protection.outlook.com/?url=https%3A%2F%2Fr20.rs6.net%2Ftn.jsp%3Ff%3D001-n-C57YE3seDuXBIHPha-_rut6-YnJIV4d9BZwt2hI8bkoWtkyQ1cEiPVLxIi5afX1xMDZjbvXRcXWLVMdpwMuQyV2RPkv4HMSMRGWp0fhx69jSGhJbex8lTTe9RlXCH9W3UtYJujy0w2-y-LYQULXWBFmgA0CgQ5aQFsRhf7HOYWNsVwRy93QQCzEMurqs5elAxfd4NVAD2z-un0YjVVM47XUkMAHDzodPqtCMZDox6M3TW2g-t7SN_5NjWe08ZS8YmBNSCbv0%3D%26c%3D%26ch%3D&amp;data=05%7C01%7C%7Cea4adb43f53c4d51b98108dbe166a2b4%7C84df9e7fe9f640afb435aaaaaaaaaaaa%7C1%7C0%7C638351603197582337%7CUnknown%7CTWFpbGZsb3d8eyJWIjoiMC4wLjAwMDAiLCJQIjoiV2luMzIiLCJBTiI6Ik1haWwiLCJXVCI6Mn0%3D%7C3000%7C%7C%7C&amp;sdata=%2Fj%2FNVYW9imA7QFSlM9%2FbxPVDY6UMu6cnDamcuqo5h2s%3D&amp;reserved=0" TargetMode="External"/><Relationship Id="rId31" Type="http://schemas.openxmlformats.org/officeDocument/2006/relationships/hyperlink" Target="https://na01.safelinks.protection.outlook.com/?url=https%3A%2F%2Fr20.rs6.net%2Ftn.jsp%3Ff%3D001_k4XJLFy6CMetdVS5HKJKoMdh-by4Mj14--vWpQ-CFFlDfluCCSi--cJMWGstreZnvuGOaNpStRFXnW3q0fLQ8QbcW7NFppD9X-1CQ4NUgYWyY_NcnOYYpT7jgNAdsyjZdvhhcJ_GfA%3D%26c%3DrxJcyngFL_qZUo9PsER03UxdFW5gUPsfKaGzYKPCKFUZFQBJ11D_pA%3D%3D%26ch%3DQrl23qnXv1wT7R3-iA91NcLjq8qc0cxGRVNXKnsrYSMmBE1P1_wG2w%3D%3D&amp;data=05%7C01%7C%7Cea4adb43f53c4d51b98108dbe166a2b4%7C84df9e7fe9f640afb435aaaaaaaaaaaa%7C1%7C0%7C638351603197738575%7CUnknown%7CTWFpbGZsb3d8eyJWIjoiMC4wLjAwMDAiLCJQIjoiV2luMzIiLCJBTiI6Ik1haWwiLCJXVCI6Mn0%3D%7C3000%7C%7C%7C&amp;sdata=Uvp2CwJLEhpb8CQeV6Nj0IHVbGG%2BLr9bCqgoF2eOfNg%3D&amp;reserved=0" TargetMode="External"/><Relationship Id="rId44" Type="http://schemas.openxmlformats.org/officeDocument/2006/relationships/image" Target="media/image15.png"/><Relationship Id="rId52" Type="http://schemas.openxmlformats.org/officeDocument/2006/relationships/hyperlink" Target="https://na01.safelinks.protection.outlook.com/?url=https%3A%2F%2Fr20.rs6.net%2Ftn.jsp%3Ff%3D001_k4XJLFy6CMetdVS5HKJKoMdh-by4Mj14--vWpQ-CFFlDfluCCSi--cJMWGstreZGbQsX-_UkfhpnCTtsZPnfZ-CYCowgdKi1wCa_EF3jmFWylOGOLzh1evm5gR0RG92uzqtcdvZ36QQpnwmTGAAgqb6FoEFvVKFP028rBNPHtUne0mbb9DXcRD5zLn6X1KE3SbrPg1LCSb0t_oU7mwjXdjvxMacCe6ucXbJBz99j1fq2gzf0cKOlMU1REcdeeK2JIk-ESPB4YRV6qSiifraprmJ8AtGM8TV8xEHCvQfRETA2-TIIcSI8A%3D%3D%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5p4mlWvaJVu5atYajspLBIyLDViIjZV%2BgwaotmzsZIY%3D&amp;reserved=0" TargetMode="External"/><Relationship Id="rId60" Type="http://schemas.openxmlformats.org/officeDocument/2006/relationships/hyperlink" Target="https://na01.safelinks.protection.outlook.com/?url=https%3A%2F%2Fr20.rs6.net%2Ftn.jsp%3Ff%3D001_k4XJLFy6CMetdVS5HKJKoMdh-by4Mj14--vWpQ-CFFlDfluCCSi--cJMWGstreZ9uE2BLRz0Roxm74qDMKT9v4IbY9mLne45_IFC8yikmG8Tt_GPuRwfrfuG5pkISWTeK6XLdSQfWdt4_oeD4MFqYMXveTS1c0M3TY5lmODl1RoMUkZpH7J0RDlMfY3OAwf4pi827zpi5SSdOg-8SJN416hRCshArShzMQNgyDYiSkg_IfRM_B2IBiKlZFzNrPxY4WD-2sseobWgnjnhvD28mAhi06snQFB%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SbdU%2BGfylbKcDQhRIVC1%2FQ9xh9wXl3nq7txvUfqZAao%3D&amp;reserved=0" TargetMode="External"/><Relationship Id="rId65" Type="http://schemas.openxmlformats.org/officeDocument/2006/relationships/hyperlink" Target="https://na01.safelinks.protection.outlook.com/?url=https%3A%2F%2Fr20.rs6.net%2Ftn.jsp%3Ff%3D001_k4XJLFy6CMetdVS5HKJKoMdh-by4Mj14--vWpQ-CFFlDfluCCSi--cJMWGstreZFymN_0LBPY0TjKSuxMeQRQtoc5Auykrl-u5HK3Ju9ggaiLzVahSxDQMdJjeiWRNa8P8bh2V5roz8BtHeWQwWCfN0hwK4JtTGD8HuHF00pCkgkCTQck1nfcb8-8Rxg1HnvYnKf5ios_8wvoVp5jWYJQRLmLXyEEE9GP7cHOTaEO4%3D%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TdBq4Sdc924ltYhRDRyUqMWlUGcSSDyrxLkFarSNwKI%3D&amp;reserved=0" TargetMode="External"/><Relationship Id="rId73" Type="http://schemas.openxmlformats.org/officeDocument/2006/relationships/hyperlink" Target="https://na01.safelinks.protection.outlook.com/?url=https%3A%2F%2Fr20.rs6.net%2Ftn.jsp%3Ff%3D001_k4XJLFy6CMetdVS5HKJKoMdh-by4Mj14--vWpQ-CFFlDfluCCSi--cJMWGstreZnfb2tgrBg8OeyEgKLiwgt-klCHdayAh_uFMjAvsk0oOmp7LTCzOoIVOVwI-eMtfvwEXEfU2kN5B5xO2-dndio7Ba7ekfK4VWqtZZSU55ZN8BUwW9af-mgg7C5_QaPmZr4ovNOmQlSIb1eIQo3FcEvLxi2TKOY3lu%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iChGxR9rcVcK5OX1Q95Nwu8TaZSs2dJCrsHyKupMzCc%3D&amp;reserved=0" TargetMode="External"/><Relationship Id="rId78" Type="http://schemas.openxmlformats.org/officeDocument/2006/relationships/hyperlink" Target="https://na01.safelinks.protection.outlook.com/?url=https%3A%2F%2Fr20.rs6.net%2Ftn.jsp%3Ff%3D001_k4XJLFy6CMetdVS5HKJKoMdh-by4Mj14--vWpQ-CFFlDfluCCSi-yCL_V44sUvkOEtxZcUtp2CODfsQgClpWMECSDIaIn9R_RjHYubk_sGAj9ACPWsRdT2PG3ujnrbdZJiPCcrf7Y22Z1BsqJjYS0KjnVR_lY2KGYAQ2oN2jaEaOYDbZiF8yjY8QDURDTjHse_F34CplmZvgEwRixmI-QAG-YYbyI9e_SL4NMeH3rsKGLAevdnkasVLBj66G5JFcSa0Leoz6mo11yewhsXwsQ%3D%3D%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8%2FUkbzkQVT8p29eR9jyoYBObx7bkXe6STrOgZpmRD28%3D&amp;reserved=0" TargetMode="External"/><Relationship Id="rId81" Type="http://schemas.openxmlformats.org/officeDocument/2006/relationships/image" Target="media/image23.png"/><Relationship Id="rId86" Type="http://schemas.openxmlformats.org/officeDocument/2006/relationships/hyperlink" Target="https://na01.safelinks.protection.outlook.com/?url=https%3A%2F%2Fr20.rs6.net%2Ftn.jsp%3Ff%3D001_k4XJLFy6CMetdVS5HKJKoMdh-by4Mj14--vWpQ-CFFlDfluCCSi--cJMWGstreZgucuMyZpGiVBbjIVWg_XvLrsyDpJftQDOuIm-aAad_lLDjWh4Nni5D2u_Zs0a024A_10v3Gol82lkVypnAg3x9PBsLVPK1gyg7G2l8KVyRVlYOTEgaROyy75kAmRjq1S%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JGKocfrWyf%2B2h1d3h0eiiWZ8olRpwdfs9uN97NSTikg%3D&amp;reserved=0" TargetMode="External"/><Relationship Id="rId94" Type="http://schemas.openxmlformats.org/officeDocument/2006/relationships/hyperlink" Target="https://na01.safelinks.protection.outlook.com/?url=https%3A%2F%2Fr20.rs6.net%2Ftn.jsp%3Ff%3D001_k4XJLFy6CMetdVS5HKJKoMdh-by4Mj14--vWpQ-CFFlDfluCCSi--cJMWGstreZCowSwPHEZSCTWzJhIi1gTk_xotM0862DQZv5QoAhGVkqWaAil71MuP04-gR6ryvqHQD37gx2-slW99dP9iS4skPhDdX8FJEgu5hBZexU5g8Xroq_xP3VQFMZmZBDb1Mz370OFTG0rPkq0L9REHwuDwSIilv7k5QughTkuiQWwvVcNgy5xJmhIA%3D%3D%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QvHIJNUzq51axoTQHYX8zV%2FljS3tlWMCBUwcvWxrjrw%3D&amp;reserved=0" TargetMode="External"/><Relationship Id="rId99" Type="http://schemas.openxmlformats.org/officeDocument/2006/relationships/hyperlink" Target="https://na01.safelinks.protection.outlook.com/?url=https%3A%2F%2Fr20.rs6.net%2Ftn.jsp%3Ff%3D001_k4XJLFy6CMetdVS5HKJKoMdh-by4Mj14--vWpQ-CFFlDfluCCSi--cJMWGstreZoDZP_QvoGZ_9ihpGS8H8s3idiFeImnk1GxXEr19fbk0fxLIpj1gfqopmft0onGdzhrN_1wJWeBDTD5CqBRfEw9CwL48H1qE9lcu_fA4MMdP00YmH7cQ22M-2XOUh4QooAOmFgYDFROhkx3iBWl0ZIcA1yXabDROWVvPgLlqwIDobZSXvN2RdVg%3D%3D%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ufQFF5un61aAO3b8iXwuxXsrCIkghaDv%2BXjFmUY7Mq8%3D&amp;reserved=0" TargetMode="External"/><Relationship Id="rId101" Type="http://schemas.openxmlformats.org/officeDocument/2006/relationships/hyperlink" Target="https://na01.safelinks.protection.outlook.com/?url=https%3A%2F%2Fr20.rs6.net%2Ftn.jsp%3Ff%3D001_k4XJLFy6CMetdVS5HKJKoMdh-by4Mj14--vWpQ-CFFlDfluCCSi--cJMWGstreZ_c8Gutjffp3EO61jyNcwX513sZcFw0JcY7BiDGDxLwPOoegXALDtCMv-df_fm0MM9J27H5pdqs3ekYEHM4r89lUMiI24XhioFrrd7pY1XZNdmcJaBpRpBNzduOdNprdueneda1ude_fErTWG56SloW9oNq1E3Mkef4YJRQ6hyDzCPToAvHWDli1eiQbq1Hxth5bpoxU6Og0%3D%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FWYYBrLJ5%2BLIiwAK2Uv3jg%2Bd9GtIFeX1xsVi5%2B3hz3s%3D&amp;reserved=0" TargetMode="External"/><Relationship Id="rId4" Type="http://schemas.openxmlformats.org/officeDocument/2006/relationships/image" Target="media/image1.jpeg"/><Relationship Id="rId9" Type="http://schemas.openxmlformats.org/officeDocument/2006/relationships/hyperlink" Target="https://na01.safelinks.protection.outlook.com/?url=https%3A%2F%2Fr20.rs6.net%2Ftn.jsp%3Ff%3D001-n-C57YE3seDuXBIHPha-_rut6-YnJIV4d9BZwt2hI8bkoWtkyQ1cEiPVLxIi5afkKpIvgaA0VygsN3Ap1G9gPXOJpV9kAZjaQekMQmABsI67zq6nbGMlG2PUqsHyucgqMtDx9zcluaF-Kglsmga9orPwVV-QR_dv3fqJV4TniThW4wswXUZrkNvzZgFnC7W63RzHgu3Chs2eGVzuMwpkToymZLu37WX%26c%3D%26ch%3D&amp;data=05%7C01%7C%7Cea4adb43f53c4d51b98108dbe166a2b4%7C84df9e7fe9f640afb435aaaaaaaaaaaa%7C1%7C0%7C638351603197582337%7CUnknown%7CTWFpbGZsb3d8eyJWIjoiMC4wLjAwMDAiLCJQIjoiV2luMzIiLCJBTiI6Ik1haWwiLCJXVCI6Mn0%3D%7C3000%7C%7C%7C&amp;sdata=nQJVrfiipCTYUfYl3U1b3PUAY28mKpumFsytJfteY5Y%3D&amp;reserved=0" TargetMode="Externa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na01.safelinks.protection.outlook.com/?url=https%3A%2F%2Fr20.rs6.net%2Ftn.jsp%3Ff%3D001_k4XJLFy6CMetdVS5HKJKoMdh-by4Mj14--vWpQ-CFFlDfluCCSi--cJMWGstreZtGVDGnlJTjG8jToKXyHef0vV7pTX5uvW1VBaYUvK4xAkYAv-FaNcgK7Tw1RdpDhJnigWawZ_SVP27SFTtwSYoRnML44QYTfkcehkk2aZHNc%3D%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C5d13bXtsPAp764WsVFlmAZsEmABA%2FBkyrV7uKUDXyI%3D&amp;reserved=0" TargetMode="External"/><Relationship Id="rId109" Type="http://schemas.openxmlformats.org/officeDocument/2006/relationships/hyperlink" Target="mailto:kcreedy@raccaonline.org" TargetMode="External"/><Relationship Id="rId34" Type="http://schemas.openxmlformats.org/officeDocument/2006/relationships/hyperlink" Target="https://na01.safelinks.protection.outlook.com/?url=https%3A%2F%2Fr20.rs6.net%2Ftn.jsp%3Ff%3D001_k4XJLFy6CMetdVS5HKJKoMdh-by4Mj14--vWpQ-CFFlDfluCCSi--cJMWGstreZkTCiHJhwcJ1-DLEFS3K0-ZaGxgCCWBfmMAbxXlfsSA2YYK-iP0w-LF1lqwYemne-IOxGpOiCQ5XmuwexMOAIWLKZgr3pFtDVSUOSRUyOxs9fYF_DA8UYrVZVopbB2dgXm3dKdjbyehURQlHTh-CC46Uc8xkix0Tx%26c%3DrxJcyngFL_qZUo9PsER03UxdFW5gUPsfKaGzYKPCKFUZFQBJ11D_pA%3D%3D%26ch%3DQrl23qnXv1wT7R3-iA91NcLjq8qc0cxGRVNXKnsrYSMmBE1P1_wG2w%3D%3D&amp;data=05%7C01%7C%7Cea4adb43f53c4d51b98108dbe166a2b4%7C84df9e7fe9f640afb435aaaaaaaaaaaa%7C1%7C0%7C638351603197738575%7CUnknown%7CTWFpbGZsb3d8eyJWIjoiMC4wLjAwMDAiLCJQIjoiV2luMzIiLCJBTiI6Ik1haWwiLCJXVCI6Mn0%3D%7C3000%7C%7C%7C&amp;sdata=YqxVs3vm3AIabUm0SXHKE1gztj1jYImrpHcIpMCu3wk%3D&amp;reserved=0" TargetMode="External"/><Relationship Id="rId50" Type="http://schemas.openxmlformats.org/officeDocument/2006/relationships/hyperlink" Target="https://na01.safelinks.protection.outlook.com/?url=https%3A%2F%2Fr20.rs6.net%2Ftn.jsp%3Ff%3D001_k4XJLFy6CMetdVS5HKJKoMdh-by4Mj14--vWpQ-CFFlDfluCCSi--cJMWGstreZBGBrO3cm84OFimeAgji-soHGnzI_yBkKSdbEJlDqKJUfTdB-LKf3y95IbwG_390k7D71lh3jsXW_aEOG2keaEP3vZjEgw3d1Z0_PJiqJRkC1rYTOseKjPxeI-AP4AwivFX2FsdxcK0yWBp4ZMkcLL2fIsR9TM-_QlYEo4DhN3nZcwHx62v-Fvg%3D%3D%26c%3DrxJcyngFL_qZUo9PsER03UxdFW5gUPsfKaGzYKPCKFUZFQBJ11D_pA%3D%3D%26ch%3DQrl23qnXv1wT7R3-iA91NcLjq8qc0cxGRVNXKnsrYSMmBE1P1_wG2w%3D%3D&amp;data=05%7C01%7C%7Cea4adb43f53c4d51b98108dbe166a2b4%7C84df9e7fe9f640afb435aaaaaaaaaaaa%7C1%7C0%7C638351603198207336%7CUnknown%7CTWFpbGZsb3d8eyJWIjoiMC4wLjAwMDAiLCJQIjoiV2luMzIiLCJBTiI6Ik1haWwiLCJXVCI6Mn0%3D%7C3000%7C%7C%7C&amp;sdata=TNMzu3xIEQnyy8vOxuqBn3xxdK97IUITkmLzwCw%2FfBc%3D&amp;reserved=0" TargetMode="External"/><Relationship Id="rId55" Type="http://schemas.openxmlformats.org/officeDocument/2006/relationships/hyperlink" Target="https://na01.safelinks.protection.outlook.com/?url=https%3A%2F%2Fr20.rs6.net%2Ftn.jsp%3Ff%3D001_k4XJLFy6CMetdVS5HKJKoMdh-by4Mj14--vWpQ-CFFlDfluCCSi--cJMWGstreZJxztOEhCOczGJV43kyp8DoQ-1DLXz9VBxrh4ZnZK8EoNx5xbJIZruN9npoX6MgRv3ORayLJ8X4WP31AaUrP48g21S-NJyA_z1Y7cLuOUUu8cuLp028Ft8Frlp_e1DYM84bUNRNYBEEeK1MpF7slsa3PC6zcp2V0fICC50x4DiHSxLPNIBDqWywp1B-N22Gu2Cgq9Osjs_w-oQJeGIWtkpA%3D%3D%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VqeVe3dN295rRoJxv5qCycJrnD%2BTflni5YzSPfm7BRI%3D&amp;reserved=0" TargetMode="External"/><Relationship Id="rId76" Type="http://schemas.openxmlformats.org/officeDocument/2006/relationships/hyperlink" Target="https://na01.safelinks.protection.outlook.com/?url=https%3A%2F%2Fr20.rs6.net%2Ftn.jsp%3Ff%3D001_k4XJLFy6CMetdVS5HKJKoMdh-by4Mj14--vWpQ-CFFlDfluCCSi--cJMWGstreZT1Da_KK_t9M7bd87odY4Y-dYEynT532j5FTTLSegZoPc7n2rl4lmREWpICKAkW5cIvX0oIluXazXurNPUcSAAwMBiY2ZziNUx2NdIDge2Sn-XrmEbxx1xQ%3D%3D%26c%3DrxJcyngFL_qZUo9PsER03UxdFW5gUPsfKaGzYKPCKFUZFQBJ11D_pA%3D%3D%26ch%3DQrl23qnXv1wT7R3-iA91NcLjq8qc0cxGRVNXKnsrYSMmBE1P1_wG2w%3D%3D&amp;data=05%7C01%7C%7Cea4adb43f53c4d51b98108dbe166a2b4%7C84df9e7fe9f640afb435aaaaaaaaaaaa%7C1%7C0%7C638351603198519862%7CUnknown%7CTWFpbGZsb3d8eyJWIjoiMC4wLjAwMDAiLCJQIjoiV2luMzIiLCJBTiI6Ik1haWwiLCJXVCI6Mn0%3D%7C3000%7C%7C%7C&amp;sdata=N%2FvTc4%2FCWDyzrVBlfKHwzbOWur32z6KlxwNSpu20vtI%3D&amp;reserved=0" TargetMode="External"/><Relationship Id="rId97" Type="http://schemas.openxmlformats.org/officeDocument/2006/relationships/hyperlink" Target="https://na01.safelinks.protection.outlook.com/?url=https%3A%2F%2Fr20.rs6.net%2Ftn.jsp%3Ff%3D001_k4XJLFy6CMetdVS5HKJKoMdh-by4Mj14--vWpQ-CFFlDfluCCSi--cJMWGstreZ_jS8EomqTArwujqHs1oQZ16acoc4kzsQLnAQw1dVpTFcmc5Q5Mmfe-VfWEt1p6G_gYBdchs3bY218KK10a5aY7iHRC1xLJHV1l406GgLbRHwBb_mwC8zqxlBTC9PETgFepbsRi6L3WCVNxEx9-52H7LcqCT4DyNH6819NCSPwavZBczRV61FlxercA5qMwguPGjar6KQBMo2OwqhL7A1p_vTBHvot9n8%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gyc4Bw8%2FO1PrDc63h6r2NtkR9PZyojl0npIejIVvlzY%3D&amp;reserved=0" TargetMode="External"/><Relationship Id="rId104" Type="http://schemas.openxmlformats.org/officeDocument/2006/relationships/image" Target="media/image25.png"/><Relationship Id="rId7" Type="http://schemas.openxmlformats.org/officeDocument/2006/relationships/image" Target="media/image4.gif"/><Relationship Id="rId71" Type="http://schemas.openxmlformats.org/officeDocument/2006/relationships/hyperlink" Target="https://na01.safelinks.protection.outlook.com/?url=https%3A%2F%2Fr20.rs6.net%2Ftn.jsp%3Ff%3D001_k4XJLFy6CMetdVS5HKJKoMdh-by4Mj14--vWpQ-CFFlDfluCCSi--cJMWGstreZFDFATP_hgdYJpiUqafYv264Gm-4KtICMf8fF5EHZ_ZoKiy5GoB6mOSc05BFv49-ZzcRhSOi9bNZC3DvpUDzqhUaiEDSKSOMFFsxJUxFq--0eo-7hoo6V0QPCCTLre49P4WaOdS4AA3yEidBLmW5YClDpqWR0ieOKfwpa4lRgWTBCeBzisT61-o5ClRjVYTuwzWANw7qw36m3RK-6TTwKcaXem5_IrOVfuSSqJgylviu0BoySY5dbkn2ZFIIwGxzbnvUiwE2JkbXEpAGMeWeQ0AWFD8bVKAeJblckVFObgq9j5lst5ElutE_mfl4D-b_lWcHibVYY1_mvMUzNHWPQRRYJLcy4E53GW3ZN_Y-b3g2tOCutQLS-MiT6n0vbEa4w1TqE1Vq6CLrrkkty17MnA1Mp0SLK_G0hGR43umapiLb4G2Bt6VklNmsn86yciWPDUhpv4qTYsl-3IYhVe1kBFti3XkpF9A9KjF5C4LdVNxNBvEl22cBYyydb016VCAfl3ThI3Ojdnemh1nZnHpqFL0PX-IlquIglPdTA0kGR65MT7yeljsFUhGOI0Pta9dlSLhCTuIJYhCWpzhz-CxfZvJOGoHe-uV-q%26c%3DrxJcyngFL_qZUo9PsER03UxdFW5gUPsfKaGzYKPCKFUZFQBJ11D_pA%3D%3D%26ch%3DQrl23qnXv1wT7R3-iA91NcLjq8qc0cxGRVNXKnsrYSMmBE1P1_wG2w%3D%3D&amp;data=05%7C01%7C%7Cea4adb43f53c4d51b98108dbe166a2b4%7C84df9e7fe9f640afb435aaaaaaaaaaaa%7C1%7C0%7C638351603198363592%7CUnknown%7CTWFpbGZsb3d8eyJWIjoiMC4wLjAwMDAiLCJQIjoiV2luMzIiLCJBTiI6Ik1haWwiLCJXVCI6Mn0%3D%7C3000%7C%7C%7C&amp;sdata=%2FA4VxbaZZ8MiQEFr6%2FfO5h%2B6969cojhcBLbyj%2B%2BJbSc%3D&amp;reserved=0" TargetMode="External"/><Relationship Id="rId92" Type="http://schemas.openxmlformats.org/officeDocument/2006/relationships/hyperlink" Target="https://na01.safelinks.protection.outlook.com/?url=https%3A%2F%2Fr20.rs6.net%2Ftn.jsp%3Ff%3D001_k4XJLFy6CMetdVS5HKJKoMdh-by4Mj14--vWpQ-CFFlDfluCCSi-yCL_V44sUvkRsV6_NN8m24sqL2tLgNYiKiaEYVpifDSLe5xfvsfG2ripyM_XClZOLwGEL6AdXVGtExxfJ5CDYPF9vtKA6LfS54ibqaWlKTZe69tu2j03OTplnjxovrf1_JCZtueqzKSujAaxZ_x0lFuckEy6oNiXl_rTWy4NVVlsIgyxHn7KhMpFi5i6Zm8iKacq06z4RxB5fUYVqzfAV-Oa08axXhOqKDQu6pCxxiH7HXlK1V8WSVrwqFi8UwPnt9JKUBqA55b6-OGES_suszvozX5_0pgkeRtCXqKer37QDs3aEiG60Spw2f6J5gR-gOz9B2X4Ci7erMsQzp0bBYaPyNZFt7xhcr4H8ac3L0NnuKoF7ZYkDM58R9i7vcyeyMTCtJVEHMVh66K8jB8_RaHb1mjboKs_w%3D%3D%26c%3DrxJcyngFL_qZUo9PsER03UxdFW5gUPsfKaGzYKPCKFUZFQBJ11D_pA%3D%3D%26ch%3DQrl23qnXv1wT7R3-iA91NcLjq8qc0cxGRVNXKnsrYSMmBE1P1_wG2w%3D%3D&amp;data=05%7C01%7C%7Cea4adb43f53c4d51b98108dbe166a2b4%7C84df9e7fe9f640afb435aaaaaaaaaaaa%7C1%7C0%7C638351603198676101%7CUnknown%7CTWFpbGZsb3d8eyJWIjoiMC4wLjAwMDAiLCJQIjoiV2luMzIiLCJBTiI6Ik1haWwiLCJXVCI6Mn0%3D%7C3000%7C%7C%7C&amp;sdata=ljQfwj%2B1nOMFT7QvW8idAEXA8j1leCWbS96YNyv0fE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15598</Words>
  <Characters>88913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2</cp:revision>
  <dcterms:created xsi:type="dcterms:W3CDTF">2023-11-09T21:52:00Z</dcterms:created>
  <dcterms:modified xsi:type="dcterms:W3CDTF">2023-11-09T21:52:00Z</dcterms:modified>
</cp:coreProperties>
</file>